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8531" w14:textId="628BCD6C" w:rsidR="000E1511" w:rsidRDefault="00776066" w:rsidP="00C21CB5">
      <w:pPr>
        <w:pStyle w:val="BodyText"/>
        <w:ind w:firstLine="426"/>
        <w:rPr>
          <w:b/>
          <w:bCs/>
        </w:rPr>
      </w:pPr>
      <w:r>
        <w:rPr>
          <w:b/>
          <w:bCs/>
        </w:rPr>
        <w:t xml:space="preserve">“Ražas svētku </w:t>
      </w:r>
      <w:r w:rsidR="007722E9">
        <w:rPr>
          <w:b/>
          <w:bCs/>
        </w:rPr>
        <w:t>„</w:t>
      </w:r>
      <w:r>
        <w:rPr>
          <w:b/>
          <w:bCs/>
        </w:rPr>
        <w:t>Vecauce-20</w:t>
      </w:r>
      <w:r w:rsidR="002B4765">
        <w:rPr>
          <w:b/>
          <w:bCs/>
        </w:rPr>
        <w:t>2</w:t>
      </w:r>
      <w:r w:rsidR="000D7FB4">
        <w:rPr>
          <w:b/>
          <w:bCs/>
        </w:rPr>
        <w:t>5</w:t>
      </w:r>
      <w:r w:rsidR="007722E9">
        <w:rPr>
          <w:b/>
          <w:bCs/>
        </w:rPr>
        <w:t>””</w:t>
      </w:r>
      <w:r>
        <w:rPr>
          <w:b/>
          <w:bCs/>
        </w:rPr>
        <w:t xml:space="preserve"> </w:t>
      </w:r>
    </w:p>
    <w:p w14:paraId="1AE004EB" w14:textId="559491ED" w:rsidR="000E1511" w:rsidRDefault="000E1511" w:rsidP="00C21CB5">
      <w:pPr>
        <w:pStyle w:val="BodyText"/>
        <w:ind w:firstLine="426"/>
        <w:rPr>
          <w:b/>
          <w:bCs/>
        </w:rPr>
      </w:pPr>
      <w:r>
        <w:rPr>
          <w:b/>
          <w:bCs/>
        </w:rPr>
        <w:t>PUBLIKĀCIJAS NOFORMĒŠANAS NOTEIKUMI</w:t>
      </w:r>
    </w:p>
    <w:p w14:paraId="3FAF04F1" w14:textId="77777777" w:rsidR="000E1511" w:rsidRDefault="000E1511" w:rsidP="00C21CB5">
      <w:pPr>
        <w:pStyle w:val="BodyText"/>
        <w:ind w:firstLine="426"/>
        <w:rPr>
          <w:b/>
          <w:bCs/>
        </w:rPr>
      </w:pPr>
    </w:p>
    <w:p w14:paraId="4F70549F" w14:textId="77777777" w:rsidR="000D7FB4" w:rsidRDefault="00776066" w:rsidP="00C21CB5">
      <w:pPr>
        <w:pStyle w:val="BodyText"/>
        <w:ind w:firstLine="426"/>
        <w:rPr>
          <w:b/>
          <w:bCs/>
          <w:i/>
          <w:iCs/>
        </w:rPr>
      </w:pPr>
      <w:r w:rsidRPr="00E51FA0">
        <w:rPr>
          <w:b/>
          <w:bCs/>
          <w:i/>
          <w:iCs/>
        </w:rPr>
        <w:t xml:space="preserve"> šādu publikāciju</w:t>
      </w:r>
      <w:r w:rsidR="00005738" w:rsidRPr="00E51FA0">
        <w:rPr>
          <w:b/>
          <w:bCs/>
          <w:i/>
          <w:iCs/>
        </w:rPr>
        <w:t xml:space="preserve"> lūdzam</w:t>
      </w:r>
      <w:r w:rsidRPr="00E51FA0">
        <w:rPr>
          <w:b/>
          <w:bCs/>
          <w:i/>
          <w:iCs/>
        </w:rPr>
        <w:t xml:space="preserve"> rakst</w:t>
      </w:r>
      <w:r w:rsidR="00005738" w:rsidRPr="00E51FA0">
        <w:rPr>
          <w:b/>
          <w:bCs/>
          <w:i/>
          <w:iCs/>
        </w:rPr>
        <w:t>īt</w:t>
      </w:r>
      <w:r w:rsidRPr="00E51FA0">
        <w:rPr>
          <w:b/>
          <w:bCs/>
          <w:i/>
          <w:iCs/>
        </w:rPr>
        <w:t xml:space="preserve"> katr</w:t>
      </w:r>
      <w:r w:rsidR="00005738" w:rsidRPr="00E51FA0">
        <w:rPr>
          <w:b/>
          <w:bCs/>
          <w:i/>
          <w:iCs/>
        </w:rPr>
        <w:t>u</w:t>
      </w:r>
      <w:r w:rsidRPr="00E51FA0">
        <w:rPr>
          <w:b/>
          <w:bCs/>
          <w:i/>
          <w:iCs/>
        </w:rPr>
        <w:t xml:space="preserve"> L</w:t>
      </w:r>
      <w:r w:rsidR="000E744F" w:rsidRPr="00E51FA0">
        <w:rPr>
          <w:b/>
          <w:bCs/>
          <w:i/>
          <w:iCs/>
        </w:rPr>
        <w:t>PT</w:t>
      </w:r>
      <w:r w:rsidRPr="00E51FA0">
        <w:rPr>
          <w:b/>
          <w:bCs/>
          <w:i/>
          <w:iCs/>
        </w:rPr>
        <w:t>F doktorant</w:t>
      </w:r>
      <w:r w:rsidR="00005738" w:rsidRPr="00E51FA0">
        <w:rPr>
          <w:b/>
          <w:bCs/>
          <w:i/>
          <w:iCs/>
        </w:rPr>
        <w:t>u</w:t>
      </w:r>
      <w:r w:rsidR="002654BA" w:rsidRPr="00E51FA0">
        <w:rPr>
          <w:b/>
          <w:bCs/>
          <w:i/>
          <w:iCs/>
        </w:rPr>
        <w:t xml:space="preserve"> vai pētnieku, </w:t>
      </w:r>
      <w:r w:rsidRPr="00E51FA0">
        <w:rPr>
          <w:b/>
          <w:bCs/>
          <w:i/>
          <w:iCs/>
        </w:rPr>
        <w:t>kam pamatdarbs var būt jebkurā no zinātniskajām institūcijām</w:t>
      </w:r>
      <w:r w:rsidR="007F4C15" w:rsidRPr="00E51FA0">
        <w:rPr>
          <w:b/>
          <w:bCs/>
          <w:i/>
          <w:iCs/>
        </w:rPr>
        <w:t xml:space="preserve"> </w:t>
      </w:r>
      <w:r w:rsidR="000A74C8" w:rsidRPr="00E51FA0">
        <w:rPr>
          <w:b/>
          <w:bCs/>
          <w:i/>
          <w:iCs/>
        </w:rPr>
        <w:t>vai citur</w:t>
      </w:r>
      <w:r w:rsidRPr="00E51FA0">
        <w:rPr>
          <w:b/>
          <w:bCs/>
          <w:i/>
          <w:iCs/>
        </w:rPr>
        <w:t>,</w:t>
      </w:r>
      <w:r w:rsidR="00D241B6" w:rsidRPr="00E51FA0">
        <w:rPr>
          <w:b/>
          <w:bCs/>
          <w:i/>
          <w:iCs/>
        </w:rPr>
        <w:t xml:space="preserve"> un kuram</w:t>
      </w:r>
      <w:r w:rsidRPr="00E51FA0">
        <w:rPr>
          <w:b/>
          <w:bCs/>
          <w:i/>
          <w:iCs/>
        </w:rPr>
        <w:t xml:space="preserve"> ir</w:t>
      </w:r>
      <w:r w:rsidR="00D241B6" w:rsidRPr="00E51FA0">
        <w:rPr>
          <w:b/>
          <w:bCs/>
          <w:i/>
          <w:iCs/>
        </w:rPr>
        <w:t>,</w:t>
      </w:r>
      <w:r w:rsidR="005E77DE" w:rsidRPr="00E51FA0">
        <w:rPr>
          <w:b/>
          <w:bCs/>
          <w:i/>
          <w:iCs/>
        </w:rPr>
        <w:t xml:space="preserve"> </w:t>
      </w:r>
      <w:r w:rsidRPr="00E51FA0">
        <w:rPr>
          <w:b/>
          <w:bCs/>
          <w:i/>
          <w:iCs/>
        </w:rPr>
        <w:t>ko publicēt.</w:t>
      </w:r>
      <w:r w:rsidR="00A56DC7" w:rsidRPr="00E51FA0">
        <w:rPr>
          <w:b/>
          <w:bCs/>
          <w:i/>
          <w:iCs/>
        </w:rPr>
        <w:t xml:space="preserve"> </w:t>
      </w:r>
    </w:p>
    <w:p w14:paraId="65F02E68" w14:textId="285491F6" w:rsidR="00776066" w:rsidRPr="00E51FA0" w:rsidRDefault="00A56DC7" w:rsidP="00C21CB5">
      <w:pPr>
        <w:pStyle w:val="BodyText"/>
        <w:ind w:firstLine="426"/>
        <w:rPr>
          <w:b/>
          <w:bCs/>
          <w:i/>
          <w:iCs/>
        </w:rPr>
      </w:pPr>
      <w:r w:rsidRPr="00E51FA0">
        <w:rPr>
          <w:b/>
          <w:bCs/>
          <w:i/>
          <w:iCs/>
        </w:rPr>
        <w:t xml:space="preserve">Arī </w:t>
      </w:r>
      <w:r w:rsidR="002B4765" w:rsidRPr="00E51FA0">
        <w:rPr>
          <w:b/>
          <w:bCs/>
          <w:i/>
          <w:iCs/>
        </w:rPr>
        <w:t xml:space="preserve">maģistri vai </w:t>
      </w:r>
      <w:r w:rsidRPr="00B95016">
        <w:rPr>
          <w:b/>
          <w:bCs/>
          <w:i/>
          <w:iCs/>
          <w:u w:val="single"/>
        </w:rPr>
        <w:t>maģistranti k</w:t>
      </w:r>
      <w:r w:rsidRPr="00E51FA0">
        <w:rPr>
          <w:b/>
          <w:bCs/>
          <w:i/>
          <w:iCs/>
          <w:u w:val="single"/>
        </w:rPr>
        <w:t>opā ar saviem darba vadītājiem</w:t>
      </w:r>
      <w:r w:rsidRPr="00E51FA0">
        <w:rPr>
          <w:b/>
          <w:bCs/>
          <w:i/>
          <w:iCs/>
        </w:rPr>
        <w:t xml:space="preserve"> ir aicināti </w:t>
      </w:r>
      <w:r w:rsidR="00E51FA0">
        <w:rPr>
          <w:b/>
          <w:bCs/>
          <w:i/>
          <w:iCs/>
        </w:rPr>
        <w:br/>
      </w:r>
      <w:r w:rsidRPr="00E51FA0">
        <w:rPr>
          <w:b/>
          <w:bCs/>
          <w:i/>
          <w:iCs/>
        </w:rPr>
        <w:t>gatavot publikācijas.</w:t>
      </w:r>
    </w:p>
    <w:p w14:paraId="4A31338E" w14:textId="77777777" w:rsidR="00B37C33" w:rsidRPr="00E51FA0" w:rsidRDefault="00B37C33" w:rsidP="00C21CB5">
      <w:pPr>
        <w:pStyle w:val="BodyText"/>
        <w:ind w:firstLine="426"/>
        <w:rPr>
          <w:b/>
          <w:bCs/>
          <w:i/>
          <w:iCs/>
          <w:color w:val="C00000"/>
        </w:rPr>
      </w:pPr>
      <w:r w:rsidRPr="00E51FA0">
        <w:rPr>
          <w:b/>
          <w:bCs/>
          <w:i/>
          <w:iCs/>
          <w:color w:val="C00000"/>
        </w:rPr>
        <w:t>Publikācija obligāta</w:t>
      </w:r>
      <w:r w:rsidR="007F4C15" w:rsidRPr="00E51FA0">
        <w:rPr>
          <w:b/>
          <w:bCs/>
          <w:i/>
          <w:iCs/>
          <w:color w:val="C00000"/>
        </w:rPr>
        <w:t xml:space="preserve"> </w:t>
      </w:r>
      <w:r w:rsidR="007F4C15" w:rsidRPr="00E51FA0">
        <w:rPr>
          <w:b/>
          <w:bCs/>
          <w:i/>
          <w:iCs/>
          <w:color w:val="C00000"/>
          <w:u w:val="single"/>
        </w:rPr>
        <w:t>dažādu nozaru</w:t>
      </w:r>
      <w:r w:rsidRPr="00E51FA0">
        <w:rPr>
          <w:b/>
          <w:bCs/>
          <w:i/>
          <w:iCs/>
          <w:color w:val="C00000"/>
          <w:u w:val="single"/>
        </w:rPr>
        <w:t xml:space="preserve"> doktorantiem un maģistriem</w:t>
      </w:r>
      <w:r w:rsidRPr="00E51FA0">
        <w:rPr>
          <w:b/>
          <w:bCs/>
          <w:i/>
          <w:iCs/>
          <w:color w:val="C00000"/>
        </w:rPr>
        <w:t xml:space="preserve">, </w:t>
      </w:r>
    </w:p>
    <w:p w14:paraId="5C93BE61" w14:textId="439D13F7" w:rsidR="00B37C33" w:rsidRPr="00E51FA0" w:rsidRDefault="002B4765" w:rsidP="00C21CB5">
      <w:pPr>
        <w:pStyle w:val="BodyText"/>
        <w:ind w:firstLine="426"/>
        <w:rPr>
          <w:b/>
          <w:bCs/>
          <w:i/>
          <w:iCs/>
          <w:color w:val="C00000"/>
        </w:rPr>
      </w:pPr>
      <w:r w:rsidRPr="00E51FA0">
        <w:rPr>
          <w:b/>
          <w:bCs/>
          <w:i/>
          <w:iCs/>
          <w:color w:val="C00000"/>
        </w:rPr>
        <w:t>k</w:t>
      </w:r>
      <w:r w:rsidR="00B95016">
        <w:rPr>
          <w:b/>
          <w:bCs/>
          <w:i/>
          <w:iCs/>
          <w:color w:val="C00000"/>
        </w:rPr>
        <w:t>uri</w:t>
      </w:r>
      <w:r w:rsidRPr="00E51FA0">
        <w:rPr>
          <w:b/>
          <w:bCs/>
          <w:i/>
          <w:iCs/>
          <w:color w:val="C00000"/>
        </w:rPr>
        <w:t xml:space="preserve"> piedalās LLMZA t</w:t>
      </w:r>
      <w:r w:rsidR="00B37C33" w:rsidRPr="00E51FA0">
        <w:rPr>
          <w:b/>
          <w:bCs/>
          <w:i/>
          <w:iCs/>
          <w:color w:val="C00000"/>
        </w:rPr>
        <w:t>o</w:t>
      </w:r>
      <w:r w:rsidRPr="00E51FA0">
        <w:rPr>
          <w:b/>
          <w:bCs/>
          <w:i/>
          <w:iCs/>
          <w:color w:val="C00000"/>
        </w:rPr>
        <w:t>pošo</w:t>
      </w:r>
      <w:r w:rsidR="00B37C33" w:rsidRPr="00E51FA0">
        <w:rPr>
          <w:b/>
          <w:bCs/>
          <w:i/>
          <w:iCs/>
          <w:color w:val="C00000"/>
        </w:rPr>
        <w:t xml:space="preserve"> zinātnieku konkursā</w:t>
      </w:r>
    </w:p>
    <w:p w14:paraId="2AFB6961" w14:textId="77777777" w:rsidR="00776066" w:rsidRDefault="00776066" w:rsidP="00C21CB5">
      <w:pPr>
        <w:pStyle w:val="BodyText"/>
        <w:ind w:firstLine="426"/>
        <w:rPr>
          <w:b/>
          <w:bCs/>
        </w:rPr>
      </w:pPr>
    </w:p>
    <w:p w14:paraId="0A06756C" w14:textId="73943FF6" w:rsidR="00D241B6" w:rsidRDefault="00D241B6" w:rsidP="00C21CB5">
      <w:pPr>
        <w:pStyle w:val="BodyText"/>
        <w:ind w:firstLine="426"/>
        <w:rPr>
          <w:b/>
          <w:bCs/>
        </w:rPr>
      </w:pPr>
      <w:r>
        <w:rPr>
          <w:b/>
          <w:bCs/>
        </w:rPr>
        <w:t xml:space="preserve">Raksta sagatavošanas noteikumi un prasības </w:t>
      </w:r>
    </w:p>
    <w:p w14:paraId="1966B854" w14:textId="77777777" w:rsidR="00C21CB5" w:rsidRDefault="00C21CB5" w:rsidP="00C21CB5">
      <w:pPr>
        <w:pStyle w:val="BodyText"/>
        <w:ind w:firstLine="426"/>
        <w:rPr>
          <w:b/>
          <w:bCs/>
        </w:rPr>
      </w:pPr>
    </w:p>
    <w:p w14:paraId="34D37924" w14:textId="1D9C6CAE" w:rsidR="002654BA" w:rsidRDefault="00776066" w:rsidP="00C21CB5">
      <w:pPr>
        <w:pStyle w:val="NormalWeb"/>
        <w:spacing w:before="0" w:beforeAutospacing="0" w:after="0" w:afterAutospacing="0"/>
        <w:ind w:firstLine="426"/>
        <w:jc w:val="both"/>
        <w:rPr>
          <w:lang w:val="lv-LV"/>
        </w:rPr>
      </w:pPr>
      <w:r>
        <w:rPr>
          <w:lang w:val="lv-LV"/>
        </w:rPr>
        <w:t xml:space="preserve">Krājumā ievietos </w:t>
      </w:r>
      <w:r w:rsidRPr="002A5A2C">
        <w:rPr>
          <w:lang w:val="lv-LV"/>
        </w:rPr>
        <w:t>publikācijas par oriģināliem</w:t>
      </w:r>
      <w:r>
        <w:rPr>
          <w:lang w:val="lv-LV"/>
        </w:rPr>
        <w:t xml:space="preserve"> </w:t>
      </w:r>
      <w:r w:rsidR="00EA2922">
        <w:rPr>
          <w:lang w:val="lv-LV"/>
        </w:rPr>
        <w:t xml:space="preserve">pētījumiem: </w:t>
      </w:r>
      <w:r>
        <w:rPr>
          <w:lang w:val="lv-LV"/>
        </w:rPr>
        <w:t>doktorant</w:t>
      </w:r>
      <w:r w:rsidR="002654BA">
        <w:rPr>
          <w:lang w:val="lv-LV"/>
        </w:rPr>
        <w:t>iem –</w:t>
      </w:r>
      <w:r w:rsidR="005E77DE">
        <w:rPr>
          <w:lang w:val="lv-LV"/>
        </w:rPr>
        <w:t xml:space="preserve"> </w:t>
      </w:r>
      <w:r>
        <w:rPr>
          <w:lang w:val="lv-LV"/>
        </w:rPr>
        <w:t>sava promocijas darba ietvaros</w:t>
      </w:r>
      <w:r w:rsidR="00B37C33">
        <w:rPr>
          <w:lang w:val="lv-LV"/>
        </w:rPr>
        <w:t>, vai maģistr</w:t>
      </w:r>
      <w:r w:rsidR="000E1511">
        <w:rPr>
          <w:lang w:val="lv-LV"/>
        </w:rPr>
        <w:t>ant</w:t>
      </w:r>
      <w:r w:rsidR="00B37C33">
        <w:rPr>
          <w:lang w:val="lv-LV"/>
        </w:rPr>
        <w:t>u gadījumā – par pētījumiem maģistra darba ietvaros.</w:t>
      </w:r>
      <w:r w:rsidR="002654BA">
        <w:rPr>
          <w:lang w:val="lv-LV"/>
        </w:rPr>
        <w:t xml:space="preserve"> </w:t>
      </w:r>
    </w:p>
    <w:p w14:paraId="485CE967" w14:textId="77777777" w:rsidR="00C21CB5" w:rsidRDefault="00C21CB5" w:rsidP="00C21CB5">
      <w:pPr>
        <w:pStyle w:val="NormalWeb"/>
        <w:spacing w:before="0" w:beforeAutospacing="0" w:after="0" w:afterAutospacing="0"/>
        <w:ind w:firstLine="426"/>
        <w:jc w:val="both"/>
        <w:rPr>
          <w:lang w:val="lv-LV"/>
        </w:rPr>
      </w:pPr>
    </w:p>
    <w:p w14:paraId="0E405336" w14:textId="421263B3" w:rsidR="00C21CB5" w:rsidRDefault="00776066" w:rsidP="00C21CB5">
      <w:pPr>
        <w:pStyle w:val="NormalWeb"/>
        <w:spacing w:before="0" w:beforeAutospacing="0" w:after="0" w:afterAutospacing="0"/>
        <w:ind w:firstLine="426"/>
        <w:jc w:val="both"/>
        <w:rPr>
          <w:lang w:val="lv-LV"/>
        </w:rPr>
      </w:pPr>
      <w:r w:rsidRPr="00C21CB5">
        <w:rPr>
          <w:b/>
          <w:bCs/>
          <w:lang w:val="lv-LV"/>
        </w:rPr>
        <w:t xml:space="preserve">Manuskriptus autori iesniedz </w:t>
      </w:r>
      <w:r w:rsidR="00D241B6" w:rsidRPr="00C21CB5">
        <w:rPr>
          <w:b/>
          <w:bCs/>
          <w:lang w:val="lv-LV"/>
        </w:rPr>
        <w:t>elektronisk</w:t>
      </w:r>
      <w:r w:rsidR="00C21CB5" w:rsidRPr="00C21CB5">
        <w:rPr>
          <w:b/>
          <w:bCs/>
          <w:lang w:val="lv-LV"/>
        </w:rPr>
        <w:t>i</w:t>
      </w:r>
      <w:r w:rsidR="00C21CB5">
        <w:rPr>
          <w:lang w:val="lv-LV"/>
        </w:rPr>
        <w:t xml:space="preserve">, </w:t>
      </w:r>
      <w:r w:rsidR="00C21CB5" w:rsidRPr="00C21CB5">
        <w:rPr>
          <w:b/>
          <w:bCs/>
          <w:lang w:val="lv-LV"/>
        </w:rPr>
        <w:t>sūtot</w:t>
      </w:r>
      <w:r w:rsidR="00D241B6" w:rsidRPr="00C21CB5">
        <w:rPr>
          <w:b/>
          <w:bCs/>
          <w:lang w:val="lv-LV"/>
        </w:rPr>
        <w:t xml:space="preserve"> </w:t>
      </w:r>
      <w:hyperlink r:id="rId4" w:history="1">
        <w:r w:rsidR="00C21CB5" w:rsidRPr="00C21CB5">
          <w:rPr>
            <w:rStyle w:val="Hyperlink"/>
            <w:b/>
            <w:bCs/>
            <w:lang w:val="lv-LV"/>
          </w:rPr>
          <w:t>dace.silina@lbtu.lv</w:t>
        </w:r>
      </w:hyperlink>
      <w:r w:rsidR="007F4C15">
        <w:rPr>
          <w:lang w:val="lv-LV"/>
        </w:rPr>
        <w:t xml:space="preserve"> </w:t>
      </w:r>
      <w:r w:rsidR="00206743">
        <w:rPr>
          <w:lang w:val="lv-LV"/>
        </w:rPr>
        <w:t xml:space="preserve">latviešu </w:t>
      </w:r>
      <w:r w:rsidRPr="002A5A2C">
        <w:rPr>
          <w:lang w:val="lv-LV"/>
        </w:rPr>
        <w:t>valodā</w:t>
      </w:r>
      <w:r w:rsidR="00CF756D">
        <w:rPr>
          <w:lang w:val="lv-LV"/>
        </w:rPr>
        <w:t xml:space="preserve"> (</w:t>
      </w:r>
      <w:r w:rsidR="00CF756D" w:rsidRPr="00C21CB5">
        <w:rPr>
          <w:i/>
          <w:iCs/>
          <w:lang w:val="lv-LV"/>
        </w:rPr>
        <w:t>ukraiņu kolēģi var iesniegt angliski</w:t>
      </w:r>
      <w:r w:rsidR="00CF756D">
        <w:rPr>
          <w:lang w:val="lv-LV"/>
        </w:rPr>
        <w:t>)</w:t>
      </w:r>
      <w:r w:rsidRPr="002A5A2C">
        <w:rPr>
          <w:lang w:val="lv-LV"/>
        </w:rPr>
        <w:t xml:space="preserve">. Personas, kas iesniedz manuskriptu, pilnībā atbild par iesniegtā manuskripta īpašuma tiesībām un zinātnisko līmeni. </w:t>
      </w:r>
    </w:p>
    <w:p w14:paraId="25F50CF3" w14:textId="75186536" w:rsidR="00C21CB5" w:rsidRDefault="00B37C33" w:rsidP="00C21CB5">
      <w:pPr>
        <w:pStyle w:val="NormalWeb"/>
        <w:spacing w:before="0" w:beforeAutospacing="0" w:after="0" w:afterAutospacing="0"/>
        <w:ind w:firstLine="426"/>
        <w:jc w:val="both"/>
        <w:rPr>
          <w:lang w:val="lv-LV"/>
        </w:rPr>
      </w:pPr>
      <w:r w:rsidRPr="00B37C33">
        <w:rPr>
          <w:b/>
          <w:lang w:val="lv-LV"/>
        </w:rPr>
        <w:t xml:space="preserve">Līdz ar rakstu jāiesniedz </w:t>
      </w:r>
      <w:r w:rsidRPr="00A85224">
        <w:rPr>
          <w:b/>
          <w:u w:val="single"/>
          <w:lang w:val="lv-LV"/>
        </w:rPr>
        <w:t>viena recenzija</w:t>
      </w:r>
      <w:r>
        <w:rPr>
          <w:lang w:val="lv-LV"/>
        </w:rPr>
        <w:t xml:space="preserve"> (</w:t>
      </w:r>
      <w:r w:rsidR="002B4765">
        <w:rPr>
          <w:lang w:val="lv-LV"/>
        </w:rPr>
        <w:t>var atsūtīt e-pastā iesk</w:t>
      </w:r>
      <w:r w:rsidR="000D7FB4">
        <w:rPr>
          <w:lang w:val="lv-LV"/>
        </w:rPr>
        <w:t>e</w:t>
      </w:r>
      <w:r w:rsidR="002B4765">
        <w:rPr>
          <w:lang w:val="lv-LV"/>
        </w:rPr>
        <w:t>nētu ar recenzenta parakstu</w:t>
      </w:r>
      <w:r w:rsidR="00C21CB5">
        <w:rPr>
          <w:lang w:val="lv-LV"/>
        </w:rPr>
        <w:t xml:space="preserve">; </w:t>
      </w:r>
      <w:r w:rsidR="000E744F">
        <w:rPr>
          <w:lang w:val="lv-LV"/>
        </w:rPr>
        <w:t>elektroniski parakstītu</w:t>
      </w:r>
      <w:r w:rsidR="002907B3">
        <w:rPr>
          <w:lang w:val="lv-LV"/>
        </w:rPr>
        <w:t xml:space="preserve"> vai atnes</w:t>
      </w:r>
      <w:r w:rsidR="002B4765">
        <w:rPr>
          <w:lang w:val="lv-LV"/>
        </w:rPr>
        <w:t>t izdrukātu uz L</w:t>
      </w:r>
      <w:r w:rsidR="000E744F">
        <w:rPr>
          <w:lang w:val="lv-LV"/>
        </w:rPr>
        <w:t>PT</w:t>
      </w:r>
      <w:r w:rsidR="002B4765">
        <w:rPr>
          <w:lang w:val="lv-LV"/>
        </w:rPr>
        <w:t>F dekanātu</w:t>
      </w:r>
      <w:r w:rsidR="002907B3">
        <w:rPr>
          <w:lang w:val="lv-LV"/>
        </w:rPr>
        <w:t xml:space="preserve"> personīgi</w:t>
      </w:r>
      <w:r>
        <w:rPr>
          <w:lang w:val="lv-LV"/>
        </w:rPr>
        <w:t xml:space="preserve"> ar oriģinālo</w:t>
      </w:r>
      <w:r w:rsidR="00A56DC7">
        <w:rPr>
          <w:lang w:val="lv-LV"/>
        </w:rPr>
        <w:t xml:space="preserve"> recenzenta</w:t>
      </w:r>
      <w:r>
        <w:rPr>
          <w:lang w:val="lv-LV"/>
        </w:rPr>
        <w:t xml:space="preserve"> parakstu), </w:t>
      </w:r>
      <w:r w:rsidRPr="00B37C33">
        <w:rPr>
          <w:b/>
          <w:lang w:val="lv-LV"/>
        </w:rPr>
        <w:t xml:space="preserve">kurā </w:t>
      </w:r>
      <w:r w:rsidRPr="00A85224">
        <w:rPr>
          <w:b/>
          <w:u w:val="single"/>
          <w:lang w:val="lv-LV"/>
        </w:rPr>
        <w:t>persona ar doktora grādu</w:t>
      </w:r>
      <w:r w:rsidRPr="00B37C33">
        <w:rPr>
          <w:b/>
          <w:lang w:val="lv-LV"/>
        </w:rPr>
        <w:t xml:space="preserve"> ir izvērtējusi manuskripta zinātnisko līmeni un atbilstību rakstu sagatavošanas noteikumiem</w:t>
      </w:r>
      <w:r>
        <w:rPr>
          <w:lang w:val="lv-LV"/>
        </w:rPr>
        <w:t>.</w:t>
      </w:r>
      <w:r w:rsidR="005E77DE">
        <w:rPr>
          <w:lang w:val="lv-LV"/>
        </w:rPr>
        <w:t xml:space="preserve"> </w:t>
      </w:r>
    </w:p>
    <w:p w14:paraId="2FDB29CE" w14:textId="2F73020A" w:rsidR="00D241B6" w:rsidRDefault="005E77DE" w:rsidP="00C21CB5">
      <w:pPr>
        <w:pStyle w:val="NormalWeb"/>
        <w:spacing w:before="0" w:beforeAutospacing="0" w:after="0" w:afterAutospacing="0"/>
        <w:ind w:firstLine="426"/>
        <w:jc w:val="both"/>
        <w:rPr>
          <w:lang w:val="lv-LV"/>
        </w:rPr>
      </w:pPr>
      <w:r>
        <w:rPr>
          <w:lang w:val="lv-LV"/>
        </w:rPr>
        <w:t xml:space="preserve">Ja recenzents ir izteicis būtiskus aizrādījumus, raksta autors </w:t>
      </w:r>
      <w:r w:rsidRPr="00A85224">
        <w:rPr>
          <w:u w:val="single"/>
          <w:lang w:val="lv-LV"/>
        </w:rPr>
        <w:t>reizē ar recenziju un darbu iesniedz arī savu atbildi</w:t>
      </w:r>
      <w:r>
        <w:rPr>
          <w:lang w:val="lv-LV"/>
        </w:rPr>
        <w:t>, kurā skaidro, kā recenzenta aizrādījumi laboti vai pamato, kāpēc tie nav ņemti vērā.</w:t>
      </w:r>
      <w:r w:rsidR="00B37C33">
        <w:rPr>
          <w:lang w:val="lv-LV"/>
        </w:rPr>
        <w:t xml:space="preserve"> </w:t>
      </w:r>
      <w:r w:rsidR="00776066" w:rsidRPr="002A5A2C">
        <w:rPr>
          <w:lang w:val="lv-LV"/>
        </w:rPr>
        <w:t>Redkolēģijai ir tiesības pakļaut manuskriptus tālākai izvērtēšanai un izņēmuma gadījumos arī noraidīt, ja tie neatbilst vispārējiem publikācijas kritērijiem</w:t>
      </w:r>
      <w:r w:rsidR="00D241B6">
        <w:rPr>
          <w:lang w:val="lv-LV"/>
        </w:rPr>
        <w:t>.</w:t>
      </w:r>
    </w:p>
    <w:p w14:paraId="6A220981" w14:textId="77777777" w:rsidR="00C21CB5" w:rsidRDefault="00C21CB5" w:rsidP="00C21CB5">
      <w:pPr>
        <w:pStyle w:val="NormalWeb"/>
        <w:spacing w:before="0" w:beforeAutospacing="0" w:after="0" w:afterAutospacing="0"/>
        <w:ind w:firstLine="426"/>
        <w:jc w:val="both"/>
        <w:rPr>
          <w:lang w:val="lv-LV"/>
        </w:rPr>
      </w:pPr>
    </w:p>
    <w:p w14:paraId="13E78B27" w14:textId="77777777" w:rsidR="000D7FB4" w:rsidRDefault="00776066" w:rsidP="00C21CB5">
      <w:pPr>
        <w:pStyle w:val="NormalWeb"/>
        <w:spacing w:before="0" w:beforeAutospacing="0" w:after="0" w:afterAutospacing="0"/>
        <w:ind w:firstLine="426"/>
        <w:jc w:val="both"/>
        <w:rPr>
          <w:rStyle w:val="Strong"/>
          <w:lang w:val="lv-LV"/>
        </w:rPr>
      </w:pPr>
      <w:r w:rsidRPr="00A56DC7">
        <w:rPr>
          <w:u w:val="single"/>
          <w:lang w:val="lv-LV"/>
        </w:rPr>
        <w:t>Vēlamā</w:t>
      </w:r>
      <w:r w:rsidRPr="002A5A2C">
        <w:rPr>
          <w:lang w:val="lv-LV"/>
        </w:rPr>
        <w:t xml:space="preserve"> rakstu struktūra: </w:t>
      </w:r>
      <w:r w:rsidRPr="002A5A2C">
        <w:rPr>
          <w:rStyle w:val="Strong"/>
          <w:lang w:val="lv-LV"/>
        </w:rPr>
        <w:t xml:space="preserve">virsraksts </w:t>
      </w:r>
      <w:r w:rsidRPr="002A5A2C">
        <w:rPr>
          <w:lang w:val="lv-LV"/>
        </w:rPr>
        <w:t>(raksta valodā un angļu valodā);</w:t>
      </w:r>
      <w:r w:rsidR="005E77DE">
        <w:rPr>
          <w:lang w:val="lv-LV"/>
        </w:rPr>
        <w:t xml:space="preserve"> izlaižot vienu rindu seko</w:t>
      </w:r>
      <w:r w:rsidRPr="002A5A2C">
        <w:rPr>
          <w:lang w:val="lv-LV"/>
        </w:rPr>
        <w:t xml:space="preserve"> </w:t>
      </w:r>
      <w:r w:rsidRPr="002A5A2C">
        <w:rPr>
          <w:rStyle w:val="Strong"/>
          <w:lang w:val="lv-LV"/>
        </w:rPr>
        <w:t>autors</w:t>
      </w:r>
      <w:r w:rsidRPr="002A5A2C">
        <w:rPr>
          <w:lang w:val="lv-LV"/>
        </w:rPr>
        <w:t xml:space="preserve"> vai autori </w:t>
      </w:r>
      <w:r w:rsidRPr="002A5A2C">
        <w:rPr>
          <w:rStyle w:val="Strong"/>
          <w:lang w:val="lv-LV"/>
        </w:rPr>
        <w:t>-</w:t>
      </w:r>
      <w:r w:rsidRPr="002A5A2C">
        <w:rPr>
          <w:lang w:val="lv-LV"/>
        </w:rPr>
        <w:t xml:space="preserve"> </w:t>
      </w:r>
      <w:r w:rsidRPr="005E77DE">
        <w:rPr>
          <w:b/>
          <w:lang w:val="lv-LV"/>
        </w:rPr>
        <w:t>pilni vārdi un uzvārdi</w:t>
      </w:r>
      <w:r w:rsidR="00D241B6">
        <w:rPr>
          <w:lang w:val="lv-LV"/>
        </w:rPr>
        <w:t xml:space="preserve"> (bold, </w:t>
      </w:r>
      <w:r w:rsidR="00D241B6" w:rsidRPr="00D241B6">
        <w:rPr>
          <w:i/>
          <w:lang w:val="lv-LV"/>
        </w:rPr>
        <w:t>Italic</w:t>
      </w:r>
      <w:r w:rsidR="00D241B6">
        <w:rPr>
          <w:lang w:val="lv-LV"/>
        </w:rPr>
        <w:t>)</w:t>
      </w:r>
      <w:r w:rsidRPr="002A5A2C">
        <w:rPr>
          <w:lang w:val="lv-LV"/>
        </w:rPr>
        <w:t xml:space="preserve">, </w:t>
      </w:r>
      <w:r w:rsidR="005E77DE">
        <w:rPr>
          <w:lang w:val="lv-LV"/>
        </w:rPr>
        <w:t xml:space="preserve">tūlīt nākamajā rindā </w:t>
      </w:r>
      <w:r w:rsidRPr="002A5A2C">
        <w:rPr>
          <w:lang w:val="lv-LV"/>
        </w:rPr>
        <w:t>darba vietas nosaukums</w:t>
      </w:r>
      <w:r w:rsidR="00B37C33">
        <w:rPr>
          <w:lang w:val="lv-LV"/>
        </w:rPr>
        <w:t xml:space="preserve">. </w:t>
      </w:r>
      <w:r w:rsidR="00D241B6">
        <w:rPr>
          <w:lang w:val="lv-LV"/>
        </w:rPr>
        <w:t>Raksta struktūra:</w:t>
      </w:r>
      <w:r w:rsidRPr="002A5A2C">
        <w:rPr>
          <w:lang w:val="lv-LV"/>
        </w:rPr>
        <w:t xml:space="preserve"> </w:t>
      </w:r>
      <w:r w:rsidRPr="002A5A2C">
        <w:rPr>
          <w:rStyle w:val="Emphasis"/>
          <w:b/>
          <w:bCs/>
          <w:lang w:val="lv-LV"/>
        </w:rPr>
        <w:t>abstract</w:t>
      </w:r>
      <w:r w:rsidRPr="002A5A2C">
        <w:rPr>
          <w:lang w:val="lv-LV"/>
        </w:rPr>
        <w:t xml:space="preserve"> </w:t>
      </w:r>
      <w:r w:rsidR="005E77DE">
        <w:rPr>
          <w:lang w:val="lv-LV"/>
        </w:rPr>
        <w:t>–</w:t>
      </w:r>
      <w:r w:rsidRPr="002A5A2C">
        <w:rPr>
          <w:lang w:val="lv-LV"/>
        </w:rPr>
        <w:t xml:space="preserve"> kopsavilkums angļu valodā līdz 250 vārdiem</w:t>
      </w:r>
      <w:r w:rsidR="00C278DD">
        <w:rPr>
          <w:lang w:val="lv-LV"/>
        </w:rPr>
        <w:t>,</w:t>
      </w:r>
      <w:r w:rsidRPr="002A5A2C">
        <w:rPr>
          <w:lang w:val="lv-LV"/>
        </w:rPr>
        <w:t xml:space="preserve"> vienā rindkopā izsmeļoši informē par rakstā iekļauto datu būtību;</w:t>
      </w:r>
      <w:r w:rsidRPr="002A5A2C">
        <w:rPr>
          <w:rStyle w:val="Strong"/>
          <w:lang w:val="lv-LV"/>
        </w:rPr>
        <w:t xml:space="preserve"> </w:t>
      </w:r>
      <w:r w:rsidRPr="002A5A2C">
        <w:rPr>
          <w:rStyle w:val="Emphasis"/>
          <w:b/>
          <w:bCs/>
          <w:lang w:val="lv-LV"/>
        </w:rPr>
        <w:t>key words</w:t>
      </w:r>
      <w:r w:rsidRPr="002A5A2C">
        <w:rPr>
          <w:lang w:val="lv-LV"/>
        </w:rPr>
        <w:t xml:space="preserve"> </w:t>
      </w:r>
      <w:r w:rsidR="005E77DE">
        <w:rPr>
          <w:rStyle w:val="Strong"/>
          <w:lang w:val="lv-LV"/>
        </w:rPr>
        <w:t>–</w:t>
      </w:r>
      <w:r w:rsidRPr="002A5A2C">
        <w:rPr>
          <w:lang w:val="lv-LV"/>
        </w:rPr>
        <w:t xml:space="preserve"> ne vairāk kā 5 (angļu valodā); </w:t>
      </w:r>
      <w:r w:rsidRPr="002A5A2C">
        <w:rPr>
          <w:rStyle w:val="Strong"/>
          <w:lang w:val="lv-LV"/>
        </w:rPr>
        <w:t xml:space="preserve">ievads </w:t>
      </w:r>
      <w:r w:rsidR="005E77DE">
        <w:rPr>
          <w:rStyle w:val="Strong"/>
          <w:lang w:val="lv-LV"/>
        </w:rPr>
        <w:t>–</w:t>
      </w:r>
      <w:r w:rsidRPr="002A5A2C">
        <w:rPr>
          <w:rStyle w:val="Strong"/>
          <w:lang w:val="lv-LV"/>
        </w:rPr>
        <w:t xml:space="preserve"> </w:t>
      </w:r>
      <w:r w:rsidRPr="002A5A2C">
        <w:rPr>
          <w:lang w:val="lv-LV"/>
        </w:rPr>
        <w:t xml:space="preserve">situācija un </w:t>
      </w:r>
      <w:r w:rsidR="00D241B6">
        <w:rPr>
          <w:lang w:val="lv-LV"/>
        </w:rPr>
        <w:t>darba mērķis</w:t>
      </w:r>
      <w:r w:rsidRPr="00C278DD">
        <w:rPr>
          <w:rStyle w:val="Strong"/>
          <w:b w:val="0"/>
          <w:bCs w:val="0"/>
          <w:lang w:val="lv-LV"/>
        </w:rPr>
        <w:t>;</w:t>
      </w:r>
      <w:r w:rsidRPr="002A5A2C">
        <w:rPr>
          <w:rStyle w:val="Strong"/>
          <w:lang w:val="lv-LV"/>
        </w:rPr>
        <w:t xml:space="preserve"> materiāli un metodes </w:t>
      </w:r>
      <w:r w:rsidR="005E77DE">
        <w:rPr>
          <w:rStyle w:val="Strong"/>
          <w:lang w:val="lv-LV"/>
        </w:rPr>
        <w:t>–</w:t>
      </w:r>
      <w:r w:rsidRPr="002A5A2C">
        <w:rPr>
          <w:lang w:val="lv-LV"/>
        </w:rPr>
        <w:t xml:space="preserve"> pētījuma objekts, metodes un metodika, lai ikviens gūtu priekšstatu par pētījumu gaitu</w:t>
      </w:r>
      <w:r w:rsidR="00D241B6">
        <w:rPr>
          <w:lang w:val="lv-LV"/>
        </w:rPr>
        <w:t xml:space="preserve"> un nebūtu pārkāpt</w:t>
      </w:r>
      <w:r w:rsidR="00206743">
        <w:rPr>
          <w:lang w:val="lv-LV"/>
        </w:rPr>
        <w:t>a</w:t>
      </w:r>
      <w:r w:rsidR="00D241B6">
        <w:rPr>
          <w:lang w:val="lv-LV"/>
        </w:rPr>
        <w:t xml:space="preserve"> galvenā zinātniska darba pazīme: atkārtojamība</w:t>
      </w:r>
      <w:r w:rsidRPr="002A5A2C">
        <w:rPr>
          <w:lang w:val="lv-LV"/>
        </w:rPr>
        <w:t xml:space="preserve">; </w:t>
      </w:r>
      <w:r w:rsidRPr="002A5A2C">
        <w:rPr>
          <w:rStyle w:val="Strong"/>
          <w:lang w:val="lv-LV"/>
        </w:rPr>
        <w:t>rezultāti</w:t>
      </w:r>
      <w:r w:rsidR="00D241B6">
        <w:rPr>
          <w:rStyle w:val="Strong"/>
          <w:lang w:val="lv-LV"/>
        </w:rPr>
        <w:t xml:space="preserve"> un diskusija</w:t>
      </w:r>
      <w:r w:rsidRPr="002A5A2C">
        <w:rPr>
          <w:rStyle w:val="Strong"/>
          <w:lang w:val="lv-LV"/>
        </w:rPr>
        <w:t xml:space="preserve"> </w:t>
      </w:r>
      <w:r w:rsidR="005E77DE">
        <w:rPr>
          <w:rStyle w:val="Strong"/>
          <w:lang w:val="lv-LV"/>
        </w:rPr>
        <w:t>–</w:t>
      </w:r>
      <w:r w:rsidRPr="002A5A2C">
        <w:rPr>
          <w:lang w:val="lv-LV"/>
        </w:rPr>
        <w:t xml:space="preserve"> teksta, tabulu, attēlu veidā ar atbilstošu datu ticamības novērtējumu un rezultātu analīzi</w:t>
      </w:r>
      <w:r w:rsidR="00D241B6">
        <w:rPr>
          <w:lang w:val="lv-LV"/>
        </w:rPr>
        <w:t>, kā arī</w:t>
      </w:r>
      <w:r w:rsidRPr="002A5A2C">
        <w:rPr>
          <w:rStyle w:val="Strong"/>
          <w:lang w:val="lv-LV"/>
        </w:rPr>
        <w:t xml:space="preserve"> </w:t>
      </w:r>
      <w:r w:rsidRPr="002A5A2C">
        <w:rPr>
          <w:lang w:val="lv-LV"/>
        </w:rPr>
        <w:t xml:space="preserve">pētījumu rezultātu interpretācija, salīdzinājums ar citu autoru līdzīgiem pētījumiem, jaunākajām zinātnes atziņām; </w:t>
      </w:r>
      <w:r w:rsidRPr="002A5A2C">
        <w:rPr>
          <w:rStyle w:val="Strong"/>
          <w:lang w:val="lv-LV"/>
        </w:rPr>
        <w:t>secinājumi</w:t>
      </w:r>
      <w:r w:rsidRPr="002A5A2C">
        <w:rPr>
          <w:lang w:val="lv-LV"/>
        </w:rPr>
        <w:t>;</w:t>
      </w:r>
      <w:r w:rsidRPr="002A5A2C">
        <w:rPr>
          <w:rStyle w:val="Strong"/>
          <w:lang w:val="lv-LV"/>
        </w:rPr>
        <w:t xml:space="preserve"> </w:t>
      </w:r>
      <w:r w:rsidR="005E77DE" w:rsidRPr="005E77DE">
        <w:rPr>
          <w:rStyle w:val="Strong"/>
          <w:b w:val="0"/>
          <w:lang w:val="lv-LV"/>
        </w:rPr>
        <w:t>izmantotā</w:t>
      </w:r>
      <w:r w:rsidR="005E77DE">
        <w:rPr>
          <w:rStyle w:val="Strong"/>
          <w:lang w:val="lv-LV"/>
        </w:rPr>
        <w:t xml:space="preserve"> </w:t>
      </w:r>
      <w:r w:rsidRPr="002A5A2C">
        <w:rPr>
          <w:rStyle w:val="Strong"/>
          <w:lang w:val="lv-LV"/>
        </w:rPr>
        <w:t>literatūra</w:t>
      </w:r>
      <w:r w:rsidR="005E77DE">
        <w:rPr>
          <w:rStyle w:val="Strong"/>
          <w:lang w:val="lv-LV"/>
        </w:rPr>
        <w:t xml:space="preserve"> </w:t>
      </w:r>
      <w:r w:rsidR="005E77DE" w:rsidRPr="005E77DE">
        <w:rPr>
          <w:rStyle w:val="Strong"/>
          <w:b w:val="0"/>
          <w:lang w:val="lv-LV"/>
        </w:rPr>
        <w:t>(</w:t>
      </w:r>
      <w:r w:rsidRPr="005E77DE">
        <w:rPr>
          <w:rStyle w:val="Strong"/>
          <w:b w:val="0"/>
          <w:lang w:val="lv-LV"/>
        </w:rPr>
        <w:t>saraksts</w:t>
      </w:r>
      <w:r w:rsidR="005E77DE" w:rsidRPr="005E77DE">
        <w:rPr>
          <w:rStyle w:val="Strong"/>
          <w:b w:val="0"/>
          <w:lang w:val="lv-LV"/>
        </w:rPr>
        <w:t>)</w:t>
      </w:r>
      <w:r w:rsidRPr="002A5A2C">
        <w:rPr>
          <w:lang w:val="lv-LV"/>
        </w:rPr>
        <w:t>.</w:t>
      </w:r>
      <w:r w:rsidRPr="002A5A2C">
        <w:rPr>
          <w:rStyle w:val="Strong"/>
          <w:lang w:val="lv-LV"/>
        </w:rPr>
        <w:t xml:space="preserve"> </w:t>
      </w:r>
    </w:p>
    <w:p w14:paraId="05DF8181" w14:textId="75B74BE5" w:rsidR="00776066" w:rsidRPr="00CF756D" w:rsidRDefault="00776066" w:rsidP="00C21CB5">
      <w:pPr>
        <w:pStyle w:val="NormalWeb"/>
        <w:spacing w:before="0" w:beforeAutospacing="0" w:after="0" w:afterAutospacing="0"/>
        <w:ind w:firstLine="426"/>
        <w:jc w:val="both"/>
        <w:rPr>
          <w:b/>
          <w:color w:val="FF0000"/>
          <w:sz w:val="28"/>
          <w:szCs w:val="28"/>
          <w:u w:val="single"/>
          <w:lang w:val="lv-LV"/>
        </w:rPr>
      </w:pPr>
      <w:r w:rsidRPr="00986A3D">
        <w:rPr>
          <w:b/>
          <w:color w:val="C00000"/>
          <w:sz w:val="28"/>
          <w:szCs w:val="28"/>
          <w:lang w:val="lv-LV"/>
        </w:rPr>
        <w:t>Manuskript</w:t>
      </w:r>
      <w:r w:rsidR="000D7FB4">
        <w:rPr>
          <w:b/>
          <w:color w:val="C00000"/>
          <w:sz w:val="28"/>
          <w:szCs w:val="28"/>
          <w:lang w:val="lv-LV"/>
        </w:rPr>
        <w:t>a</w:t>
      </w:r>
      <w:r w:rsidRPr="00986A3D">
        <w:rPr>
          <w:b/>
          <w:color w:val="C00000"/>
          <w:sz w:val="28"/>
          <w:szCs w:val="28"/>
          <w:lang w:val="lv-LV"/>
        </w:rPr>
        <w:t xml:space="preserve"> apjom</w:t>
      </w:r>
      <w:r w:rsidR="00D241B6" w:rsidRPr="00986A3D">
        <w:rPr>
          <w:b/>
          <w:color w:val="C00000"/>
          <w:sz w:val="28"/>
          <w:szCs w:val="28"/>
          <w:lang w:val="lv-LV"/>
        </w:rPr>
        <w:t>s</w:t>
      </w:r>
      <w:r w:rsidR="008F4A48" w:rsidRPr="00986A3D">
        <w:rPr>
          <w:b/>
          <w:color w:val="C00000"/>
          <w:sz w:val="28"/>
          <w:szCs w:val="28"/>
          <w:lang w:val="lv-LV"/>
        </w:rPr>
        <w:t xml:space="preserve"> līdz</w:t>
      </w:r>
      <w:r w:rsidR="00D241B6" w:rsidRPr="00986A3D">
        <w:rPr>
          <w:b/>
          <w:color w:val="C00000"/>
          <w:sz w:val="28"/>
          <w:szCs w:val="28"/>
          <w:lang w:val="lv-LV"/>
        </w:rPr>
        <w:t xml:space="preserve"> </w:t>
      </w:r>
      <w:r w:rsidR="00D66411" w:rsidRPr="00986A3D">
        <w:rPr>
          <w:b/>
          <w:color w:val="C00000"/>
          <w:sz w:val="28"/>
          <w:szCs w:val="28"/>
          <w:lang w:val="lv-LV"/>
        </w:rPr>
        <w:t>4</w:t>
      </w:r>
      <w:r w:rsidR="00986A3D">
        <w:rPr>
          <w:b/>
          <w:color w:val="C00000"/>
          <w:sz w:val="28"/>
          <w:szCs w:val="28"/>
          <w:lang w:val="lv-LV"/>
        </w:rPr>
        <w:t xml:space="preserve"> (četras)</w:t>
      </w:r>
      <w:r w:rsidR="00D241B6" w:rsidRPr="00986A3D">
        <w:rPr>
          <w:b/>
          <w:color w:val="C00000"/>
          <w:sz w:val="28"/>
          <w:szCs w:val="28"/>
          <w:lang w:val="lv-LV"/>
        </w:rPr>
        <w:t xml:space="preserve"> </w:t>
      </w:r>
      <w:r w:rsidR="00D241B6" w:rsidRPr="00986A3D">
        <w:rPr>
          <w:b/>
          <w:color w:val="C00000"/>
          <w:sz w:val="28"/>
          <w:szCs w:val="28"/>
          <w:highlight w:val="yellow"/>
          <w:lang w:val="lv-LV"/>
        </w:rPr>
        <w:t>A</w:t>
      </w:r>
      <w:r w:rsidR="00E6539B" w:rsidRPr="00986A3D">
        <w:rPr>
          <w:b/>
          <w:color w:val="C00000"/>
          <w:sz w:val="28"/>
          <w:szCs w:val="28"/>
          <w:highlight w:val="yellow"/>
          <w:lang w:val="lv-LV"/>
        </w:rPr>
        <w:t>5</w:t>
      </w:r>
      <w:r w:rsidR="00D241B6" w:rsidRPr="00986A3D">
        <w:rPr>
          <w:b/>
          <w:color w:val="C00000"/>
          <w:sz w:val="28"/>
          <w:szCs w:val="28"/>
          <w:lang w:val="lv-LV"/>
        </w:rPr>
        <w:t xml:space="preserve"> lpp.</w:t>
      </w:r>
      <w:r w:rsidR="002B4765" w:rsidRPr="00986A3D">
        <w:rPr>
          <w:b/>
          <w:color w:val="C00000"/>
          <w:sz w:val="28"/>
          <w:szCs w:val="28"/>
          <w:lang w:val="lv-LV"/>
        </w:rPr>
        <w:t xml:space="preserve"> </w:t>
      </w:r>
      <w:r w:rsidR="002B4765" w:rsidRPr="00986A3D">
        <w:rPr>
          <w:b/>
          <w:color w:val="C00000"/>
          <w:sz w:val="28"/>
          <w:szCs w:val="28"/>
          <w:u w:val="single"/>
          <w:lang w:val="lv-LV"/>
        </w:rPr>
        <w:t>Lūdzam izmantot rakstu sagatavi</w:t>
      </w:r>
      <w:r w:rsidR="00C21CB5" w:rsidRPr="00986A3D">
        <w:rPr>
          <w:b/>
          <w:color w:val="C00000"/>
          <w:sz w:val="28"/>
          <w:szCs w:val="28"/>
          <w:lang w:val="lv-LV"/>
        </w:rPr>
        <w:t xml:space="preserve"> (</w:t>
      </w:r>
      <w:r w:rsidR="00986A3D" w:rsidRPr="00986A3D">
        <w:rPr>
          <w:b/>
          <w:i/>
          <w:iCs/>
          <w:color w:val="C00000"/>
          <w:sz w:val="28"/>
          <w:szCs w:val="28"/>
          <w:lang w:val="lv-LV"/>
        </w:rPr>
        <w:t>atsevišķi pievienots dokuments</w:t>
      </w:r>
      <w:r w:rsidR="00C21CB5" w:rsidRPr="00986A3D">
        <w:rPr>
          <w:b/>
          <w:i/>
          <w:iCs/>
          <w:color w:val="C00000"/>
          <w:sz w:val="28"/>
          <w:szCs w:val="28"/>
          <w:lang w:val="lv-LV"/>
        </w:rPr>
        <w:t>)</w:t>
      </w:r>
      <w:r w:rsidR="002B4765" w:rsidRPr="00986A3D">
        <w:rPr>
          <w:b/>
          <w:i/>
          <w:iCs/>
          <w:color w:val="C00000"/>
          <w:sz w:val="28"/>
          <w:szCs w:val="28"/>
          <w:lang w:val="lv-LV"/>
        </w:rPr>
        <w:t>!</w:t>
      </w:r>
    </w:p>
    <w:p w14:paraId="6A77F825" w14:textId="77777777" w:rsidR="00F2655A" w:rsidRDefault="00F2655A" w:rsidP="00C21CB5">
      <w:pPr>
        <w:pStyle w:val="NormalWeb"/>
        <w:spacing w:before="0" w:beforeAutospacing="0" w:after="0" w:afterAutospacing="0"/>
        <w:ind w:firstLine="426"/>
        <w:jc w:val="both"/>
        <w:rPr>
          <w:rStyle w:val="Strong"/>
          <w:lang w:val="lv-LV"/>
        </w:rPr>
      </w:pPr>
    </w:p>
    <w:p w14:paraId="17778BD2" w14:textId="77777777" w:rsidR="00776066" w:rsidRPr="002A5A2C" w:rsidRDefault="00776066" w:rsidP="00C21CB5">
      <w:pPr>
        <w:pStyle w:val="NormalWeb"/>
        <w:spacing w:before="0" w:beforeAutospacing="0" w:after="0" w:afterAutospacing="0"/>
        <w:ind w:firstLine="426"/>
        <w:jc w:val="both"/>
        <w:rPr>
          <w:lang w:val="lv-LV"/>
        </w:rPr>
      </w:pPr>
      <w:r w:rsidRPr="002A5A2C">
        <w:rPr>
          <w:rStyle w:val="Strong"/>
          <w:lang w:val="lv-LV"/>
        </w:rPr>
        <w:t>Teksts</w:t>
      </w:r>
    </w:p>
    <w:p w14:paraId="603BABBD" w14:textId="1F1E0C15" w:rsidR="00776066" w:rsidRPr="002A5A2C" w:rsidRDefault="00776066" w:rsidP="00C21CB5">
      <w:pPr>
        <w:pStyle w:val="NormalWeb"/>
        <w:spacing w:before="0" w:beforeAutospacing="0" w:after="0" w:afterAutospacing="0"/>
        <w:ind w:firstLine="426"/>
        <w:jc w:val="both"/>
        <w:rPr>
          <w:lang w:val="lv-LV"/>
        </w:rPr>
      </w:pPr>
      <w:r w:rsidRPr="002A5A2C">
        <w:rPr>
          <w:lang w:val="lv-LV"/>
        </w:rPr>
        <w:t>Darbs jānoformē datorsalikumā programmā</w:t>
      </w:r>
      <w:r w:rsidRPr="00986A3D">
        <w:rPr>
          <w:color w:val="000000" w:themeColor="text1"/>
          <w:lang w:val="lv-LV"/>
        </w:rPr>
        <w:t xml:space="preserve"> </w:t>
      </w:r>
      <w:r w:rsidRPr="00986A3D">
        <w:rPr>
          <w:rStyle w:val="Emphasis"/>
          <w:color w:val="000000" w:themeColor="text1"/>
          <w:lang w:val="lv-LV"/>
        </w:rPr>
        <w:t xml:space="preserve">MS Word </w:t>
      </w:r>
      <w:r w:rsidRPr="00986A3D">
        <w:rPr>
          <w:color w:val="000000" w:themeColor="text1"/>
          <w:lang w:val="lv-LV"/>
        </w:rPr>
        <w:t>uz A</w:t>
      </w:r>
      <w:r w:rsidR="00E6539B" w:rsidRPr="00986A3D">
        <w:rPr>
          <w:color w:val="000000" w:themeColor="text1"/>
          <w:lang w:val="lv-LV"/>
        </w:rPr>
        <w:t>5</w:t>
      </w:r>
      <w:r w:rsidRPr="00986A3D">
        <w:rPr>
          <w:color w:val="000000" w:themeColor="text1"/>
          <w:lang w:val="lv-LV"/>
        </w:rPr>
        <w:t xml:space="preserve"> formāta lapām, lietojot </w:t>
      </w:r>
      <w:r w:rsidRPr="00986A3D">
        <w:rPr>
          <w:rStyle w:val="Emphasis"/>
          <w:color w:val="000000" w:themeColor="text1"/>
          <w:lang w:val="lv-LV"/>
        </w:rPr>
        <w:t xml:space="preserve">Unicode </w:t>
      </w:r>
      <w:r w:rsidRPr="00986A3D">
        <w:rPr>
          <w:color w:val="000000" w:themeColor="text1"/>
          <w:lang w:val="lv-LV"/>
        </w:rPr>
        <w:t xml:space="preserve">fontu </w:t>
      </w:r>
      <w:r w:rsidRPr="00986A3D">
        <w:rPr>
          <w:rStyle w:val="Emphasis"/>
          <w:color w:val="000000" w:themeColor="text1"/>
          <w:u w:val="single"/>
          <w:lang w:val="lv-LV"/>
        </w:rPr>
        <w:t>Times New Roman</w:t>
      </w:r>
      <w:r w:rsidRPr="00986A3D">
        <w:rPr>
          <w:color w:val="000000" w:themeColor="text1"/>
          <w:u w:val="single"/>
          <w:lang w:val="lv-LV"/>
        </w:rPr>
        <w:t xml:space="preserve"> ar izmēru 1</w:t>
      </w:r>
      <w:r w:rsidR="00E6539B" w:rsidRPr="00986A3D">
        <w:rPr>
          <w:color w:val="000000" w:themeColor="text1"/>
          <w:u w:val="single"/>
          <w:lang w:val="lv-LV"/>
        </w:rPr>
        <w:t>0</w:t>
      </w:r>
      <w:r w:rsidR="005E77DE" w:rsidRPr="00986A3D">
        <w:rPr>
          <w:color w:val="000000" w:themeColor="text1"/>
          <w:u w:val="single"/>
          <w:lang w:val="lv-LV"/>
        </w:rPr>
        <w:t xml:space="preserve"> p</w:t>
      </w:r>
      <w:r w:rsidRPr="00986A3D">
        <w:rPr>
          <w:color w:val="000000" w:themeColor="text1"/>
          <w:lang w:val="lv-LV"/>
        </w:rPr>
        <w:t>.</w:t>
      </w:r>
      <w:r w:rsidR="005E77DE" w:rsidRPr="00986A3D">
        <w:rPr>
          <w:color w:val="000000" w:themeColor="text1"/>
          <w:lang w:val="lv-LV"/>
        </w:rPr>
        <w:t xml:space="preserve"> </w:t>
      </w:r>
      <w:r w:rsidR="005E77DE" w:rsidRPr="00986A3D">
        <w:rPr>
          <w:b/>
          <w:color w:val="000000" w:themeColor="text1"/>
          <w:lang w:val="lv-LV"/>
        </w:rPr>
        <w:t xml:space="preserve">Darba virsrakstam jāizmanto </w:t>
      </w:r>
      <w:r w:rsidR="000E744F" w:rsidRPr="00986A3D">
        <w:rPr>
          <w:b/>
          <w:color w:val="000000" w:themeColor="text1"/>
          <w:lang w:val="lv-LV"/>
        </w:rPr>
        <w:t>burtu</w:t>
      </w:r>
      <w:r w:rsidR="005E77DE" w:rsidRPr="00986A3D">
        <w:rPr>
          <w:b/>
          <w:color w:val="000000" w:themeColor="text1"/>
          <w:lang w:val="lv-LV"/>
        </w:rPr>
        <w:t xml:space="preserve"> izmērs</w:t>
      </w:r>
      <w:r w:rsidR="000E744F" w:rsidRPr="00986A3D">
        <w:rPr>
          <w:b/>
          <w:color w:val="000000" w:themeColor="text1"/>
          <w:lang w:val="lv-LV"/>
        </w:rPr>
        <w:t xml:space="preserve"> </w:t>
      </w:r>
      <w:r w:rsidR="005E77DE" w:rsidRPr="00986A3D">
        <w:rPr>
          <w:b/>
          <w:color w:val="000000" w:themeColor="text1"/>
          <w:lang w:val="lv-LV"/>
        </w:rPr>
        <w:t>1</w:t>
      </w:r>
      <w:r w:rsidR="00E6539B" w:rsidRPr="00986A3D">
        <w:rPr>
          <w:b/>
          <w:color w:val="000000" w:themeColor="text1"/>
          <w:lang w:val="lv-LV"/>
        </w:rPr>
        <w:t>2</w:t>
      </w:r>
      <w:r w:rsidR="005E77DE" w:rsidRPr="00986A3D">
        <w:rPr>
          <w:b/>
          <w:color w:val="000000" w:themeColor="text1"/>
          <w:lang w:val="lv-LV"/>
        </w:rPr>
        <w:t xml:space="preserve"> p</w:t>
      </w:r>
      <w:r w:rsidR="005E77DE" w:rsidRPr="00986A3D">
        <w:rPr>
          <w:color w:val="000000" w:themeColor="text1"/>
          <w:lang w:val="lv-LV"/>
        </w:rPr>
        <w:t>.</w:t>
      </w:r>
      <w:r w:rsidRPr="00986A3D">
        <w:rPr>
          <w:color w:val="000000" w:themeColor="text1"/>
          <w:lang w:val="lv-LV"/>
        </w:rPr>
        <w:t xml:space="preserve"> Pamatteksts sastāv no rindkopām. Sarežģītu un optiski grūti uztveramu burtu veidu lietošana pamattekstā nav pieļaujama. </w:t>
      </w:r>
      <w:r w:rsidR="00E6539B" w:rsidRPr="00986A3D">
        <w:rPr>
          <w:color w:val="000000" w:themeColor="text1"/>
          <w:lang w:val="lv-LV"/>
        </w:rPr>
        <w:t>Lappuses izmēri raksta formātā</w:t>
      </w:r>
      <w:r w:rsidR="002B4765" w:rsidRPr="00986A3D">
        <w:rPr>
          <w:color w:val="000000" w:themeColor="text1"/>
          <w:lang w:val="lv-LV"/>
        </w:rPr>
        <w:t xml:space="preserve"> (sagatavē)</w:t>
      </w:r>
      <w:r w:rsidR="00E6539B" w:rsidRPr="00986A3D">
        <w:rPr>
          <w:color w:val="000000" w:themeColor="text1"/>
          <w:lang w:val="lv-LV"/>
        </w:rPr>
        <w:t xml:space="preserve"> iestatīti.</w:t>
      </w:r>
      <w:r w:rsidR="00E6539B" w:rsidRPr="00986A3D">
        <w:rPr>
          <w:b/>
          <w:color w:val="000000" w:themeColor="text1"/>
          <w:lang w:val="lv-LV"/>
        </w:rPr>
        <w:t xml:space="preserve"> Lūdzu</w:t>
      </w:r>
      <w:r w:rsidR="000E744F" w:rsidRPr="00986A3D">
        <w:rPr>
          <w:b/>
          <w:color w:val="000000" w:themeColor="text1"/>
          <w:lang w:val="lv-LV"/>
        </w:rPr>
        <w:t>,</w:t>
      </w:r>
      <w:r w:rsidR="00E6539B" w:rsidRPr="00986A3D">
        <w:rPr>
          <w:b/>
          <w:color w:val="000000" w:themeColor="text1"/>
          <w:lang w:val="lv-LV"/>
        </w:rPr>
        <w:t xml:space="preserve"> nemainīt iestatījumu, kā arī ievērot visas formātā norādītās atstarpes starp raksta atsevišķām sadaļām</w:t>
      </w:r>
      <w:r w:rsidRPr="00986A3D">
        <w:rPr>
          <w:color w:val="000000" w:themeColor="text1"/>
          <w:lang w:val="lv-LV"/>
        </w:rPr>
        <w:t xml:space="preserve">. Rindstarpu attālums </w:t>
      </w:r>
      <w:r w:rsidR="00A56DC7" w:rsidRPr="00986A3D">
        <w:rPr>
          <w:color w:val="000000" w:themeColor="text1"/>
          <w:lang w:val="lv-LV"/>
        </w:rPr>
        <w:t>–</w:t>
      </w:r>
      <w:r w:rsidRPr="00986A3D">
        <w:rPr>
          <w:color w:val="000000" w:themeColor="text1"/>
          <w:lang w:val="lv-LV"/>
        </w:rPr>
        <w:t xml:space="preserve"> 1.</w:t>
      </w:r>
      <w:r w:rsidR="00D241B6" w:rsidRPr="00986A3D">
        <w:rPr>
          <w:color w:val="000000" w:themeColor="text1"/>
          <w:lang w:val="lv-LV"/>
        </w:rPr>
        <w:t>0</w:t>
      </w:r>
      <w:r w:rsidRPr="00986A3D">
        <w:rPr>
          <w:color w:val="000000" w:themeColor="text1"/>
          <w:lang w:val="lv-LV"/>
        </w:rPr>
        <w:t>. Skaitļos kā decimāl</w:t>
      </w:r>
      <w:r w:rsidR="00EA2922" w:rsidRPr="00986A3D">
        <w:rPr>
          <w:color w:val="000000" w:themeColor="text1"/>
          <w:lang w:val="lv-LV"/>
        </w:rPr>
        <w:t>at</w:t>
      </w:r>
      <w:r w:rsidRPr="00986A3D">
        <w:rPr>
          <w:color w:val="000000" w:themeColor="text1"/>
          <w:lang w:val="lv-LV"/>
        </w:rPr>
        <w:t xml:space="preserve">dalītājs </w:t>
      </w:r>
      <w:r w:rsidRPr="00986A3D">
        <w:rPr>
          <w:color w:val="000000" w:themeColor="text1"/>
          <w:lang w:val="lv-LV"/>
        </w:rPr>
        <w:lastRenderedPageBreak/>
        <w:t>jālieto punkts, nevis komats</w:t>
      </w:r>
      <w:r w:rsidR="002654BA">
        <w:rPr>
          <w:lang w:val="lv-LV"/>
        </w:rPr>
        <w:t xml:space="preserve"> (šis noteikums attiecas arī uz tabulām un attēliem)</w:t>
      </w:r>
      <w:r w:rsidRPr="002A5A2C">
        <w:rPr>
          <w:lang w:val="lv-LV"/>
        </w:rPr>
        <w:t xml:space="preserve">. Manuskriptā lietojamas SI sistēmas mērvienības un arī attiecīgie </w:t>
      </w:r>
      <w:r w:rsidR="00206743">
        <w:rPr>
          <w:lang w:val="lv-LV"/>
        </w:rPr>
        <w:t>mērvienību simboli.</w:t>
      </w:r>
    </w:p>
    <w:p w14:paraId="478FB558" w14:textId="063D4BC3" w:rsidR="00776066" w:rsidRPr="002A5A2C" w:rsidRDefault="00776066" w:rsidP="00C21CB5">
      <w:pPr>
        <w:pStyle w:val="NormalWeb"/>
        <w:spacing w:before="0" w:beforeAutospacing="0" w:after="0" w:afterAutospacing="0"/>
        <w:ind w:firstLine="426"/>
        <w:jc w:val="both"/>
        <w:rPr>
          <w:lang w:val="lv-LV"/>
        </w:rPr>
      </w:pPr>
      <w:r w:rsidRPr="002A5A2C">
        <w:rPr>
          <w:rStyle w:val="Strong"/>
          <w:lang w:val="lv-LV"/>
        </w:rPr>
        <w:t>Tabulas</w:t>
      </w:r>
    </w:p>
    <w:p w14:paraId="6F2CC436" w14:textId="77777777" w:rsidR="00776066" w:rsidRPr="002A5A2C" w:rsidRDefault="00776066" w:rsidP="00C21CB5">
      <w:pPr>
        <w:pStyle w:val="NormalWeb"/>
        <w:spacing w:before="0" w:beforeAutospacing="0" w:after="0" w:afterAutospacing="0"/>
        <w:ind w:firstLine="426"/>
        <w:jc w:val="both"/>
        <w:rPr>
          <w:lang w:val="lv-LV"/>
        </w:rPr>
      </w:pPr>
      <w:r w:rsidRPr="002A5A2C">
        <w:rPr>
          <w:lang w:val="lv-LV"/>
        </w:rPr>
        <w:t xml:space="preserve">Tabulām jābūt veidotām programmā </w:t>
      </w:r>
      <w:r w:rsidRPr="002A5A2C">
        <w:rPr>
          <w:rStyle w:val="Emphasis"/>
          <w:lang w:val="lv-LV"/>
        </w:rPr>
        <w:t>MS Word</w:t>
      </w:r>
      <w:r w:rsidR="007F4C15">
        <w:rPr>
          <w:rStyle w:val="Emphasis"/>
          <w:lang w:val="lv-LV"/>
        </w:rPr>
        <w:t>,</w:t>
      </w:r>
      <w:r w:rsidRPr="002A5A2C">
        <w:rPr>
          <w:rStyle w:val="Emphasis"/>
          <w:lang w:val="lv-LV"/>
        </w:rPr>
        <w:t xml:space="preserve"> </w:t>
      </w:r>
      <w:r w:rsidRPr="002A5A2C">
        <w:rPr>
          <w:lang w:val="lv-LV"/>
        </w:rPr>
        <w:t>un tās novietojamas tekst</w:t>
      </w:r>
      <w:r w:rsidR="00D241B6">
        <w:rPr>
          <w:lang w:val="lv-LV"/>
        </w:rPr>
        <w:t>ā, kur nepieciešamas</w:t>
      </w:r>
      <w:r w:rsidRPr="002A5A2C">
        <w:rPr>
          <w:lang w:val="lv-LV"/>
        </w:rPr>
        <w:t xml:space="preserve">. Teksta izmērs tabulās </w:t>
      </w:r>
      <w:r w:rsidR="00D241B6">
        <w:rPr>
          <w:lang w:val="lv-LV"/>
        </w:rPr>
        <w:t>–</w:t>
      </w:r>
      <w:r w:rsidRPr="002A5A2C">
        <w:rPr>
          <w:lang w:val="lv-LV"/>
        </w:rPr>
        <w:t xml:space="preserve"> </w:t>
      </w:r>
      <w:r w:rsidR="00D241B6">
        <w:rPr>
          <w:lang w:val="lv-LV"/>
        </w:rPr>
        <w:t>1</w:t>
      </w:r>
      <w:r w:rsidR="00E6539B">
        <w:rPr>
          <w:lang w:val="lv-LV"/>
        </w:rPr>
        <w:t>0</w:t>
      </w:r>
      <w:r w:rsidR="00D241B6">
        <w:rPr>
          <w:lang w:val="lv-LV"/>
        </w:rPr>
        <w:t xml:space="preserve"> p.</w:t>
      </w:r>
      <w:r w:rsidRPr="002A5A2C">
        <w:rPr>
          <w:lang w:val="lv-LV"/>
        </w:rPr>
        <w:t xml:space="preserve"> Tabulām jābūt saprotamām arī tad, ja teksts nav lasīts. Tabulu numuri rakstāmi ar arābu cipariem labajā pusē virs tabulas virsraksta. Tās nedrīkst pārsniegt apdrukai paredzēto lapas laukumu, un tabulu zemteksta piezīmēm jābūt uz tās pašas lapas. Ja tabula turpinās uz vairākām lappusēm, tabulas galva bez virsraksta jāatkārto katrā lapā, virsraksta vietā rakstot «.....tabulas turpinājums» vai «......tabulas nobeigums». Nav ieteicams veidot tabulas, kurām rindu vai kolonnu skaits mazāks par trīs. Kolonnās skaitļiem jābūt nolīdzinātiem. Daudzzīmju skaitļi jāsadala grupās pa trim. Ja kolonnā uz leju atkārtojas tas pats skaitlis vai teksts, tas jāraksta atkārtoti, nedrīkst likt atkārtojuma simboliku.</w:t>
      </w:r>
    </w:p>
    <w:p w14:paraId="23704441" w14:textId="77777777" w:rsidR="00776066" w:rsidRPr="002A5A2C" w:rsidRDefault="00776066" w:rsidP="00C21CB5">
      <w:pPr>
        <w:pStyle w:val="NormalWeb"/>
        <w:spacing w:before="0" w:beforeAutospacing="0" w:after="0" w:afterAutospacing="0"/>
        <w:ind w:firstLine="426"/>
        <w:jc w:val="both"/>
        <w:rPr>
          <w:lang w:val="lv-LV"/>
        </w:rPr>
      </w:pPr>
      <w:r w:rsidRPr="002A5A2C">
        <w:rPr>
          <w:rStyle w:val="Strong"/>
          <w:lang w:val="lv-LV"/>
        </w:rPr>
        <w:t xml:space="preserve">Attēli </w:t>
      </w:r>
    </w:p>
    <w:p w14:paraId="24F7362D" w14:textId="672A2C15" w:rsidR="00005738" w:rsidRPr="00CF756D" w:rsidRDefault="00776066" w:rsidP="00C21CB5">
      <w:pPr>
        <w:pStyle w:val="NormalWeb"/>
        <w:spacing w:before="0" w:beforeAutospacing="0" w:after="0" w:afterAutospacing="0"/>
        <w:ind w:firstLine="426"/>
        <w:jc w:val="both"/>
        <w:rPr>
          <w:lang w:val="lv-LV"/>
        </w:rPr>
      </w:pPr>
      <w:r w:rsidRPr="00CF756D">
        <w:rPr>
          <w:lang w:val="lv-LV"/>
        </w:rPr>
        <w:t>Diagrammas, zīmējumus un fotogrāfi</w:t>
      </w:r>
      <w:r w:rsidR="00CF756D" w:rsidRPr="00CF756D">
        <w:rPr>
          <w:lang w:val="lv-LV"/>
        </w:rPr>
        <w:t xml:space="preserve">jas uzskata par attēliem. Attēlus </w:t>
      </w:r>
      <w:r w:rsidR="000D7FB4">
        <w:rPr>
          <w:lang w:val="lv-LV"/>
        </w:rPr>
        <w:t>var</w:t>
      </w:r>
      <w:r w:rsidR="00CF756D" w:rsidRPr="00CF756D">
        <w:rPr>
          <w:lang w:val="lv-LV"/>
        </w:rPr>
        <w:t xml:space="preserve"> veidot krāsainus (izdevum</w:t>
      </w:r>
      <w:r w:rsidR="000D7FB4">
        <w:rPr>
          <w:lang w:val="lv-LV"/>
        </w:rPr>
        <w:t>u publicē</w:t>
      </w:r>
      <w:r w:rsidR="00CF756D" w:rsidRPr="00CF756D">
        <w:rPr>
          <w:lang w:val="lv-LV"/>
        </w:rPr>
        <w:t xml:space="preserve"> tikai elektroniski)</w:t>
      </w:r>
      <w:r w:rsidRPr="00CF756D">
        <w:rPr>
          <w:lang w:val="lv-LV"/>
        </w:rPr>
        <w:t xml:space="preserve"> un tie novietojami tekst</w:t>
      </w:r>
      <w:r w:rsidR="00005738" w:rsidRPr="00CF756D">
        <w:rPr>
          <w:lang w:val="lv-LV"/>
        </w:rPr>
        <w:t>ā, kur nepieciešami.</w:t>
      </w:r>
      <w:r w:rsidRPr="00CF756D">
        <w:rPr>
          <w:lang w:val="lv-LV"/>
        </w:rPr>
        <w:t xml:space="preserve"> Diagrammas ieteicams veidot </w:t>
      </w:r>
      <w:r w:rsidRPr="00CF756D">
        <w:rPr>
          <w:rStyle w:val="Emphasis"/>
          <w:lang w:val="lv-LV"/>
        </w:rPr>
        <w:t>MS Excel</w:t>
      </w:r>
      <w:r w:rsidRPr="00CF756D">
        <w:rPr>
          <w:lang w:val="lv-LV"/>
        </w:rPr>
        <w:t xml:space="preserve"> vai </w:t>
      </w:r>
      <w:r w:rsidRPr="00CF756D">
        <w:rPr>
          <w:rStyle w:val="Emphasis"/>
          <w:lang w:val="lv-LV"/>
        </w:rPr>
        <w:t>MS Word</w:t>
      </w:r>
      <w:r w:rsidRPr="00CF756D">
        <w:rPr>
          <w:lang w:val="lv-LV"/>
        </w:rPr>
        <w:t xml:space="preserve">, izmantojot </w:t>
      </w:r>
      <w:r w:rsidRPr="00CF756D">
        <w:rPr>
          <w:rStyle w:val="Emphasis"/>
          <w:lang w:val="lv-LV"/>
        </w:rPr>
        <w:t>Microsoft Graph</w:t>
      </w:r>
      <w:r w:rsidRPr="00CF756D">
        <w:rPr>
          <w:lang w:val="lv-LV"/>
        </w:rPr>
        <w:t xml:space="preserve">. Diagrammās </w:t>
      </w:r>
      <w:r w:rsidR="00005738" w:rsidRPr="00CF756D">
        <w:rPr>
          <w:lang w:val="lv-LV"/>
        </w:rPr>
        <w:t>nav atļauts</w:t>
      </w:r>
      <w:r w:rsidRPr="00CF756D">
        <w:rPr>
          <w:lang w:val="lv-LV"/>
        </w:rPr>
        <w:t xml:space="preserve"> fona tonējum</w:t>
      </w:r>
      <w:r w:rsidR="00005738" w:rsidRPr="00CF756D">
        <w:rPr>
          <w:lang w:val="lv-LV"/>
        </w:rPr>
        <w:t>s</w:t>
      </w:r>
      <w:r w:rsidRPr="00CF756D">
        <w:rPr>
          <w:lang w:val="lv-LV"/>
        </w:rPr>
        <w:t xml:space="preserve"> un ierāmējuma līniju lietošana, tīklu līniju biezums </w:t>
      </w:r>
      <w:r w:rsidR="00EA2922" w:rsidRPr="00CF756D">
        <w:rPr>
          <w:lang w:val="lv-LV"/>
        </w:rPr>
        <w:t xml:space="preserve">– </w:t>
      </w:r>
      <w:r w:rsidRPr="00CF756D">
        <w:rPr>
          <w:lang w:val="lv-LV"/>
        </w:rPr>
        <w:t>¼ </w:t>
      </w:r>
      <w:proofErr w:type="spellStart"/>
      <w:r w:rsidRPr="00CF756D">
        <w:rPr>
          <w:lang w:val="lv-LV"/>
        </w:rPr>
        <w:t>pt</w:t>
      </w:r>
      <w:proofErr w:type="spellEnd"/>
      <w:r w:rsidRPr="00CF756D">
        <w:rPr>
          <w:lang w:val="lv-LV"/>
        </w:rPr>
        <w:t xml:space="preserve">, rakstzīmju izmērs </w:t>
      </w:r>
      <w:r w:rsidR="00005738" w:rsidRPr="00CF756D">
        <w:rPr>
          <w:lang w:val="lv-LV"/>
        </w:rPr>
        <w:t>–</w:t>
      </w:r>
      <w:r w:rsidRPr="00CF756D">
        <w:rPr>
          <w:lang w:val="lv-LV"/>
        </w:rPr>
        <w:t xml:space="preserve"> </w:t>
      </w:r>
      <w:r w:rsidR="00005738" w:rsidRPr="00CF756D">
        <w:rPr>
          <w:lang w:val="lv-LV"/>
        </w:rPr>
        <w:t>1</w:t>
      </w:r>
      <w:r w:rsidR="00E6539B" w:rsidRPr="00CF756D">
        <w:rPr>
          <w:lang w:val="lv-LV"/>
        </w:rPr>
        <w:t>0</w:t>
      </w:r>
      <w:r w:rsidR="00005738" w:rsidRPr="00CF756D">
        <w:rPr>
          <w:lang w:val="lv-LV"/>
        </w:rPr>
        <w:t xml:space="preserve"> p.</w:t>
      </w:r>
      <w:r w:rsidRPr="00CF756D">
        <w:rPr>
          <w:lang w:val="lv-LV"/>
        </w:rPr>
        <w:t xml:space="preserve"> </w:t>
      </w:r>
      <w:r w:rsidR="00CF756D" w:rsidRPr="00CF756D">
        <w:rPr>
          <w:lang w:val="lv-LV"/>
        </w:rPr>
        <w:t xml:space="preserve">Attēla paskaidrojošā daļa (ietverto simbolu paskaidrojumi) var būt izvietoti attēlā vai arī sekot aiz attēla nosaukuma tajā pašā vai nākamajā rindā, ja tas palīdz labākai attēla uztveršanai. Ja aiz attēla nosaukuma seko pozīciju paskaidrojošā daļa, pēc attēla nosaukuma jāliek kols. </w:t>
      </w:r>
      <w:r w:rsidRPr="00CF756D">
        <w:rPr>
          <w:lang w:val="lv-LV"/>
        </w:rPr>
        <w:t xml:space="preserve"> </w:t>
      </w:r>
      <w:r w:rsidR="00005738" w:rsidRPr="00CF756D">
        <w:rPr>
          <w:lang w:val="lv-LV"/>
        </w:rPr>
        <w:t>Attēla nosaukuma vai visu paskaidrojumu beigās liekams punkts.</w:t>
      </w:r>
    </w:p>
    <w:p w14:paraId="3AE6178B" w14:textId="77777777" w:rsidR="00776066" w:rsidRPr="002A5A2C" w:rsidRDefault="00776066" w:rsidP="00C21CB5">
      <w:pPr>
        <w:pStyle w:val="NormalWeb"/>
        <w:spacing w:before="0" w:beforeAutospacing="0" w:after="0" w:afterAutospacing="0"/>
        <w:ind w:firstLine="426"/>
        <w:jc w:val="both"/>
        <w:rPr>
          <w:lang w:val="lv-LV"/>
        </w:rPr>
      </w:pPr>
      <w:r w:rsidRPr="002A5A2C">
        <w:rPr>
          <w:rStyle w:val="Strong"/>
          <w:lang w:val="lv-LV"/>
        </w:rPr>
        <w:t xml:space="preserve">Formulas </w:t>
      </w:r>
    </w:p>
    <w:p w14:paraId="2821F601" w14:textId="77777777" w:rsidR="00005738" w:rsidRDefault="00776066" w:rsidP="00C21CB5">
      <w:pPr>
        <w:pStyle w:val="NormalWeb"/>
        <w:spacing w:before="0" w:beforeAutospacing="0" w:after="0" w:afterAutospacing="0"/>
        <w:ind w:firstLine="426"/>
        <w:jc w:val="both"/>
        <w:rPr>
          <w:lang w:val="lv-LV"/>
        </w:rPr>
      </w:pPr>
      <w:r w:rsidRPr="002A5A2C">
        <w:rPr>
          <w:lang w:val="lv-LV"/>
        </w:rPr>
        <w:t xml:space="preserve">Formulas jāraksta </w:t>
      </w:r>
      <w:r w:rsidRPr="002654BA">
        <w:rPr>
          <w:rStyle w:val="Emphasis"/>
        </w:rPr>
        <w:t>MS</w:t>
      </w:r>
      <w:r w:rsidRPr="002654BA">
        <w:t xml:space="preserve"> </w:t>
      </w:r>
      <w:r w:rsidRPr="002654BA">
        <w:rPr>
          <w:rStyle w:val="Emphasis"/>
        </w:rPr>
        <w:t>Equation</w:t>
      </w:r>
      <w:r w:rsidRPr="002A5A2C">
        <w:rPr>
          <w:lang w:val="lv-LV"/>
        </w:rPr>
        <w:t xml:space="preserve"> programmā. Formulas tekstā raksta atsevišķā rindā pa vidu. Formulas numurē, numuru rakstot tajā pašā rindā starp divām apaļajām iekavām lapas labajā pusē. Formulās lietotajam pamatvienību lielumam jābūt tādam pašam kā pamattekstā. </w:t>
      </w:r>
    </w:p>
    <w:p w14:paraId="39E75B48" w14:textId="77777777" w:rsidR="00776066" w:rsidRPr="002A5A2C" w:rsidRDefault="00776066" w:rsidP="00C21CB5">
      <w:pPr>
        <w:pStyle w:val="NormalWeb"/>
        <w:spacing w:before="0" w:beforeAutospacing="0" w:after="0" w:afterAutospacing="0"/>
        <w:ind w:firstLine="426"/>
        <w:jc w:val="both"/>
        <w:rPr>
          <w:lang w:val="lv-LV"/>
        </w:rPr>
      </w:pPr>
      <w:r w:rsidRPr="002A5A2C">
        <w:rPr>
          <w:rStyle w:val="Strong"/>
          <w:lang w:val="lv-LV"/>
        </w:rPr>
        <w:t>Citējumi</w:t>
      </w:r>
    </w:p>
    <w:p w14:paraId="7CD446AC" w14:textId="422D399F" w:rsidR="00C21CB5" w:rsidRDefault="00776066" w:rsidP="00C21CB5">
      <w:pPr>
        <w:pStyle w:val="NormalWeb"/>
        <w:spacing w:before="0" w:beforeAutospacing="0" w:after="0" w:afterAutospacing="0"/>
        <w:ind w:firstLine="426"/>
        <w:jc w:val="both"/>
        <w:rPr>
          <w:lang w:val="lv-LV"/>
        </w:rPr>
      </w:pPr>
      <w:r w:rsidRPr="002A5A2C">
        <w:rPr>
          <w:lang w:val="lv-LV"/>
        </w:rPr>
        <w:t>Atsauces tekstā pieraksta, apaļajās iekavās ierakstot izmantotā izdevuma autoru un izdošanas gadu, piem. (Monod, 1963).</w:t>
      </w:r>
      <w:r w:rsidR="00EA2922">
        <w:rPr>
          <w:lang w:val="lv-LV"/>
        </w:rPr>
        <w:t xml:space="preserve"> Divu autoru gadījumā min tos abus, piem., (Haynes, Swift, 1985), bet trīs un vairāku autoru gadījumā – pirmo autoru, kam pievieno: u.c., et al., piem., (</w:t>
      </w:r>
      <w:proofErr w:type="spellStart"/>
      <w:r w:rsidR="00EA2922">
        <w:rPr>
          <w:lang w:val="lv-LV"/>
        </w:rPr>
        <w:t>Lukas</w:t>
      </w:r>
      <w:proofErr w:type="spellEnd"/>
      <w:r w:rsidR="00EA2922">
        <w:rPr>
          <w:lang w:val="lv-LV"/>
        </w:rPr>
        <w:t xml:space="preserve"> </w:t>
      </w:r>
      <w:proofErr w:type="spellStart"/>
      <w:r w:rsidR="00EA2922">
        <w:rPr>
          <w:lang w:val="lv-LV"/>
        </w:rPr>
        <w:t>et</w:t>
      </w:r>
      <w:proofErr w:type="spellEnd"/>
      <w:r w:rsidR="00EA2922">
        <w:rPr>
          <w:lang w:val="lv-LV"/>
        </w:rPr>
        <w:t xml:space="preserve"> </w:t>
      </w:r>
      <w:proofErr w:type="spellStart"/>
      <w:r w:rsidR="00EA2922">
        <w:rPr>
          <w:lang w:val="lv-LV"/>
        </w:rPr>
        <w:t>al</w:t>
      </w:r>
      <w:proofErr w:type="spellEnd"/>
      <w:r w:rsidR="00EA2922">
        <w:rPr>
          <w:lang w:val="lv-LV"/>
        </w:rPr>
        <w:t>., 2011)</w:t>
      </w:r>
      <w:r w:rsidR="002C445E">
        <w:rPr>
          <w:lang w:val="lv-LV"/>
        </w:rPr>
        <w:t xml:space="preserve">. </w:t>
      </w:r>
      <w:r w:rsidRPr="002A5A2C">
        <w:rPr>
          <w:rStyle w:val="Strong"/>
          <w:lang w:val="lv-LV"/>
        </w:rPr>
        <w:t>Literatūras saraksts</w:t>
      </w:r>
      <w:r w:rsidRPr="002A5A2C">
        <w:rPr>
          <w:lang w:val="lv-LV"/>
        </w:rPr>
        <w:t xml:space="preserve"> darba beigās jānoformē alfabēta kārtībā, atsevišķus darbus pierakstot šādi:</w:t>
      </w:r>
    </w:p>
    <w:p w14:paraId="4C1805EA" w14:textId="77777777" w:rsidR="00C21CB5" w:rsidRDefault="00C21CB5" w:rsidP="00C21CB5">
      <w:pPr>
        <w:pStyle w:val="NormalWeb"/>
        <w:spacing w:before="0" w:beforeAutospacing="0" w:after="0" w:afterAutospacing="0"/>
        <w:ind w:firstLine="426"/>
        <w:jc w:val="both"/>
        <w:rPr>
          <w:lang w:val="lv-LV"/>
        </w:rPr>
      </w:pPr>
      <w:r>
        <w:rPr>
          <w:lang w:val="lv-LV"/>
        </w:rPr>
        <w:t>-</w:t>
      </w:r>
      <w:r w:rsidR="00776066" w:rsidRPr="002A5A2C">
        <w:rPr>
          <w:lang w:val="lv-LV"/>
        </w:rPr>
        <w:t xml:space="preserve"> </w:t>
      </w:r>
      <w:r w:rsidR="00776066" w:rsidRPr="002A5A2C">
        <w:rPr>
          <w:rStyle w:val="Strong"/>
          <w:lang w:val="lv-LV"/>
        </w:rPr>
        <w:t>žurnālu raksti</w:t>
      </w:r>
      <w:r w:rsidR="00776066" w:rsidRPr="002A5A2C">
        <w:rPr>
          <w:lang w:val="lv-LV"/>
        </w:rPr>
        <w:t xml:space="preserve"> - Hahey, R., Senseman, S., Krutz, L., Hons, F. (2002)</w:t>
      </w:r>
      <w:r w:rsidR="00A56DC7">
        <w:rPr>
          <w:lang w:val="lv-LV"/>
        </w:rPr>
        <w:t>.</w:t>
      </w:r>
      <w:r w:rsidR="00776066" w:rsidRPr="002A5A2C">
        <w:rPr>
          <w:lang w:val="lv-LV"/>
        </w:rPr>
        <w:t xml:space="preserve"> Soil carbon and nitrogen mineralization as affected by atrazine and glyphosphate. </w:t>
      </w:r>
      <w:r w:rsidR="00776066" w:rsidRPr="002A5A2C">
        <w:rPr>
          <w:rStyle w:val="Emphasis"/>
          <w:lang w:val="lv-LV"/>
        </w:rPr>
        <w:t>Biol. Fertil. Soils</w:t>
      </w:r>
      <w:r w:rsidR="00776066" w:rsidRPr="002A5A2C">
        <w:rPr>
          <w:lang w:val="lv-LV"/>
        </w:rPr>
        <w:t>, 35, pp. 35</w:t>
      </w:r>
      <w:r w:rsidR="005D0494">
        <w:rPr>
          <w:lang w:val="lv-LV"/>
        </w:rPr>
        <w:t>–</w:t>
      </w:r>
      <w:r w:rsidR="00776066" w:rsidRPr="002A5A2C">
        <w:rPr>
          <w:lang w:val="lv-LV"/>
        </w:rPr>
        <w:t xml:space="preserve">40; </w:t>
      </w:r>
    </w:p>
    <w:p w14:paraId="15ABC8C7" w14:textId="77777777" w:rsidR="00C21CB5" w:rsidRDefault="00C21CB5" w:rsidP="00C21CB5">
      <w:pPr>
        <w:pStyle w:val="NormalWeb"/>
        <w:spacing w:before="0" w:beforeAutospacing="0" w:after="0" w:afterAutospacing="0"/>
        <w:ind w:firstLine="426"/>
        <w:jc w:val="both"/>
        <w:rPr>
          <w:lang w:val="lv-LV"/>
        </w:rPr>
      </w:pPr>
      <w:r>
        <w:rPr>
          <w:lang w:val="lv-LV"/>
        </w:rPr>
        <w:t xml:space="preserve">- </w:t>
      </w:r>
      <w:r w:rsidR="00776066" w:rsidRPr="002A5A2C">
        <w:rPr>
          <w:rStyle w:val="Strong"/>
          <w:lang w:val="lv-LV"/>
        </w:rPr>
        <w:t xml:space="preserve">grāmatas </w:t>
      </w:r>
      <w:r w:rsidR="005D0494">
        <w:rPr>
          <w:lang w:val="lv-LV"/>
        </w:rPr>
        <w:t>–</w:t>
      </w:r>
      <w:r w:rsidR="00776066" w:rsidRPr="002A5A2C">
        <w:rPr>
          <w:lang w:val="lv-LV"/>
        </w:rPr>
        <w:t xml:space="preserve"> </w:t>
      </w:r>
      <w:r w:rsidR="00776066" w:rsidRPr="002A5A2C">
        <w:rPr>
          <w:rStyle w:val="Emphasis"/>
          <w:lang w:val="lv-LV"/>
        </w:rPr>
        <w:t>Lauksaimniecības ilgtermiņa investīciju kreditēšanas programma</w:t>
      </w:r>
      <w:r w:rsidR="00776066" w:rsidRPr="002A5A2C">
        <w:rPr>
          <w:lang w:val="lv-LV"/>
        </w:rPr>
        <w:t xml:space="preserve"> (2001)</w:t>
      </w:r>
      <w:r w:rsidR="000A74C8">
        <w:rPr>
          <w:lang w:val="lv-LV"/>
        </w:rPr>
        <w:t>.</w:t>
      </w:r>
      <w:r w:rsidR="00776066" w:rsidRPr="002A5A2C">
        <w:rPr>
          <w:lang w:val="lv-LV"/>
        </w:rPr>
        <w:t xml:space="preserve"> LR Zemkopības ministrija, Rīga, 20 lpp.; </w:t>
      </w:r>
    </w:p>
    <w:p w14:paraId="4976F6A4" w14:textId="77777777" w:rsidR="00C21CB5" w:rsidRDefault="00C21CB5" w:rsidP="00C21CB5">
      <w:pPr>
        <w:pStyle w:val="NormalWeb"/>
        <w:spacing w:before="0" w:beforeAutospacing="0" w:after="0" w:afterAutospacing="0"/>
        <w:ind w:firstLine="426"/>
        <w:jc w:val="both"/>
        <w:rPr>
          <w:lang w:val="lv-LV"/>
        </w:rPr>
      </w:pPr>
      <w:r>
        <w:rPr>
          <w:lang w:val="lv-LV"/>
        </w:rPr>
        <w:t xml:space="preserve">- </w:t>
      </w:r>
      <w:r w:rsidR="00776066" w:rsidRPr="002A5A2C">
        <w:rPr>
          <w:rStyle w:val="Strong"/>
          <w:lang w:val="lv-LV"/>
        </w:rPr>
        <w:t>grāmatu nodaļas</w:t>
      </w:r>
      <w:r w:rsidR="00776066" w:rsidRPr="002A5A2C">
        <w:rPr>
          <w:lang w:val="lv-LV"/>
        </w:rPr>
        <w:t xml:space="preserve"> - </w:t>
      </w:r>
      <w:proofErr w:type="spellStart"/>
      <w:r w:rsidR="00776066" w:rsidRPr="002A5A2C">
        <w:rPr>
          <w:lang w:val="lv-LV"/>
        </w:rPr>
        <w:t>Carrey</w:t>
      </w:r>
      <w:proofErr w:type="spellEnd"/>
      <w:r w:rsidR="00776066" w:rsidRPr="002A5A2C">
        <w:rPr>
          <w:lang w:val="lv-LV"/>
        </w:rPr>
        <w:t>, E.A. (1989)</w:t>
      </w:r>
      <w:r w:rsidR="00A56DC7">
        <w:rPr>
          <w:lang w:val="lv-LV"/>
        </w:rPr>
        <w:t>.</w:t>
      </w:r>
      <w:r w:rsidR="00776066" w:rsidRPr="002A5A2C">
        <w:rPr>
          <w:lang w:val="lv-LV"/>
        </w:rPr>
        <w:t xml:space="preserve"> Peptide mapping. In: </w:t>
      </w:r>
      <w:r w:rsidR="00776066" w:rsidRPr="002A5A2C">
        <w:rPr>
          <w:rStyle w:val="Emphasis"/>
          <w:lang w:val="lv-LV"/>
        </w:rPr>
        <w:t>Protein Structure</w:t>
      </w:r>
      <w:r w:rsidR="00776066" w:rsidRPr="002A5A2C">
        <w:rPr>
          <w:lang w:val="lv-LV"/>
        </w:rPr>
        <w:t>. Creighton, T.E. (ed.) ILR Press, Oxford, pp. 191</w:t>
      </w:r>
      <w:r w:rsidR="002B4765">
        <w:rPr>
          <w:lang w:val="lv-LV"/>
        </w:rPr>
        <w:t>–</w:t>
      </w:r>
      <w:r w:rsidR="00776066" w:rsidRPr="002A5A2C">
        <w:rPr>
          <w:lang w:val="lv-LV"/>
        </w:rPr>
        <w:t xml:space="preserve">224.; </w:t>
      </w:r>
    </w:p>
    <w:p w14:paraId="1D1BC5F8" w14:textId="13194BD6" w:rsidR="00776066" w:rsidRPr="002A5A2C" w:rsidRDefault="00C21CB5" w:rsidP="00C21CB5">
      <w:pPr>
        <w:pStyle w:val="NormalWeb"/>
        <w:spacing w:before="0" w:beforeAutospacing="0" w:after="0" w:afterAutospacing="0"/>
        <w:ind w:firstLine="426"/>
        <w:jc w:val="both"/>
        <w:rPr>
          <w:lang w:val="lv-LV"/>
        </w:rPr>
      </w:pPr>
      <w:r>
        <w:rPr>
          <w:lang w:val="lv-LV"/>
        </w:rPr>
        <w:t xml:space="preserve">- </w:t>
      </w:r>
      <w:r w:rsidR="00776066" w:rsidRPr="002A5A2C">
        <w:rPr>
          <w:rStyle w:val="Strong"/>
          <w:lang w:val="lv-LV"/>
        </w:rPr>
        <w:t>INTERNET resursu apraksts</w:t>
      </w:r>
      <w:r w:rsidR="00776066" w:rsidRPr="002A5A2C">
        <w:rPr>
          <w:lang w:val="lv-LV"/>
        </w:rPr>
        <w:t xml:space="preserve"> </w:t>
      </w:r>
      <w:r w:rsidR="002B4765">
        <w:rPr>
          <w:lang w:val="lv-LV"/>
        </w:rPr>
        <w:t>–</w:t>
      </w:r>
      <w:r w:rsidR="00776066" w:rsidRPr="002A5A2C">
        <w:rPr>
          <w:lang w:val="lv-LV"/>
        </w:rPr>
        <w:t xml:space="preserve"> Veselību noteicošie faktori. Vide kā dzīvības un veselības resurss: http.://www.liis.lv/vid_ves/faktori.htm </w:t>
      </w:r>
      <w:r w:rsidR="007F4C15">
        <w:rPr>
          <w:lang w:val="lv-LV"/>
        </w:rPr>
        <w:t>–</w:t>
      </w:r>
      <w:r w:rsidR="00776066" w:rsidRPr="002A5A2C">
        <w:rPr>
          <w:lang w:val="lv-LV"/>
        </w:rPr>
        <w:t xml:space="preserve"> Resurss aprakstīts 20</w:t>
      </w:r>
      <w:r w:rsidR="009D35BE">
        <w:rPr>
          <w:lang w:val="lv-LV"/>
        </w:rPr>
        <w:t>21</w:t>
      </w:r>
      <w:r w:rsidR="00776066" w:rsidRPr="002A5A2C">
        <w:rPr>
          <w:lang w:val="lv-LV"/>
        </w:rPr>
        <w:t xml:space="preserve">. gada </w:t>
      </w:r>
      <w:r w:rsidR="00A56DC7">
        <w:rPr>
          <w:lang w:val="lv-LV"/>
        </w:rPr>
        <w:t>25</w:t>
      </w:r>
      <w:r w:rsidR="00776066" w:rsidRPr="002A5A2C">
        <w:rPr>
          <w:lang w:val="lv-LV"/>
        </w:rPr>
        <w:t xml:space="preserve">. </w:t>
      </w:r>
      <w:r w:rsidR="00A56DC7">
        <w:rPr>
          <w:lang w:val="lv-LV"/>
        </w:rPr>
        <w:t>augustā</w:t>
      </w:r>
      <w:r w:rsidR="00776066" w:rsidRPr="002A5A2C">
        <w:rPr>
          <w:lang w:val="lv-LV"/>
        </w:rPr>
        <w:t>.</w:t>
      </w:r>
    </w:p>
    <w:p w14:paraId="4D867ADB" w14:textId="77777777" w:rsidR="00776066" w:rsidRPr="00B5340F" w:rsidRDefault="00776066" w:rsidP="00C21CB5">
      <w:pPr>
        <w:pStyle w:val="NormalWeb"/>
        <w:spacing w:before="0" w:beforeAutospacing="0" w:after="0" w:afterAutospacing="0"/>
        <w:ind w:firstLine="426"/>
        <w:jc w:val="both"/>
        <w:rPr>
          <w:u w:val="single"/>
          <w:lang w:val="lv-LV"/>
        </w:rPr>
      </w:pPr>
      <w:r w:rsidRPr="002A5A2C">
        <w:rPr>
          <w:lang w:val="lv-LV"/>
        </w:rPr>
        <w:t xml:space="preserve"> Atsaucēm tekstā jāsakrīt ar literatūras sarakstā minētajiem avotiem, un tiem </w:t>
      </w:r>
      <w:r w:rsidRPr="002C445E">
        <w:rPr>
          <w:lang w:val="lv-LV"/>
        </w:rPr>
        <w:t>jābūt publiski pieejamiem.</w:t>
      </w:r>
    </w:p>
    <w:p w14:paraId="0BDB4A69" w14:textId="0D6791E3" w:rsidR="000C43BE" w:rsidRDefault="000C43BE" w:rsidP="00C21CB5">
      <w:pPr>
        <w:ind w:firstLine="426"/>
        <w:jc w:val="both"/>
        <w:rPr>
          <w:lang w:val="lv-LV"/>
        </w:rPr>
      </w:pPr>
    </w:p>
    <w:p w14:paraId="59545CC6" w14:textId="4502B5BF" w:rsidR="00C278DD" w:rsidRPr="00C278DD" w:rsidRDefault="00C278DD" w:rsidP="00C21CB5">
      <w:pPr>
        <w:ind w:firstLine="426"/>
        <w:jc w:val="both"/>
        <w:rPr>
          <w:i/>
          <w:iCs/>
          <w:lang w:val="lv-LV"/>
        </w:rPr>
      </w:pPr>
      <w:r w:rsidRPr="00C278DD">
        <w:rPr>
          <w:i/>
          <w:iCs/>
          <w:lang w:val="lv-LV"/>
        </w:rPr>
        <w:t xml:space="preserve">Iepriekšējos gados publicētie rakstu krājumi: </w:t>
      </w:r>
      <w:hyperlink r:id="rId5" w:history="1">
        <w:r w:rsidRPr="00C278DD">
          <w:rPr>
            <w:rStyle w:val="Hyperlink"/>
            <w:i/>
            <w:iCs/>
            <w:lang w:val="lv-LV"/>
          </w:rPr>
          <w:t>https://www.lp</w:t>
        </w:r>
        <w:r w:rsidRPr="00C278DD">
          <w:rPr>
            <w:rStyle w:val="Hyperlink"/>
            <w:i/>
            <w:iCs/>
            <w:lang w:val="lv-LV"/>
          </w:rPr>
          <w:t>t</w:t>
        </w:r>
        <w:r w:rsidRPr="00C278DD">
          <w:rPr>
            <w:rStyle w:val="Hyperlink"/>
            <w:i/>
            <w:iCs/>
            <w:lang w:val="lv-LV"/>
          </w:rPr>
          <w:t>f.lbtu.lv/lv/razas-svetki-vecauce</w:t>
        </w:r>
      </w:hyperlink>
      <w:r w:rsidRPr="00C278DD">
        <w:rPr>
          <w:i/>
          <w:iCs/>
          <w:lang w:val="lv-LV"/>
        </w:rPr>
        <w:t xml:space="preserve"> vai </w:t>
      </w:r>
      <w:hyperlink r:id="rId6" w:history="1">
        <w:r w:rsidRPr="00C278DD">
          <w:rPr>
            <w:rStyle w:val="Hyperlink"/>
            <w:i/>
            <w:iCs/>
            <w:lang w:val="lv-LV"/>
          </w:rPr>
          <w:t>https://lbtufb.lbtu.lv/lv/lbtu-e-izdevumi/lbtu-izdotie-krajumi-un-zurnali-tiessaiste</w:t>
        </w:r>
      </w:hyperlink>
      <w:r w:rsidRPr="00C278DD">
        <w:rPr>
          <w:i/>
          <w:iCs/>
          <w:lang w:val="lv-LV"/>
        </w:rPr>
        <w:t xml:space="preserve"> </w:t>
      </w:r>
    </w:p>
    <w:sectPr w:rsidR="00C278DD" w:rsidRPr="00C278DD" w:rsidSect="005E77DE">
      <w:pgSz w:w="11906" w:h="16838"/>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92"/>
    <w:rsid w:val="00005738"/>
    <w:rsid w:val="000703E9"/>
    <w:rsid w:val="000A59EC"/>
    <w:rsid w:val="000A74C8"/>
    <w:rsid w:val="000B795C"/>
    <w:rsid w:val="000C43BE"/>
    <w:rsid w:val="000C5BD8"/>
    <w:rsid w:val="000D7FB4"/>
    <w:rsid w:val="000E1511"/>
    <w:rsid w:val="000E744F"/>
    <w:rsid w:val="00206743"/>
    <w:rsid w:val="002654BA"/>
    <w:rsid w:val="002907B3"/>
    <w:rsid w:val="002B4765"/>
    <w:rsid w:val="002B6D79"/>
    <w:rsid w:val="002C445E"/>
    <w:rsid w:val="00464590"/>
    <w:rsid w:val="004A0730"/>
    <w:rsid w:val="004F0A86"/>
    <w:rsid w:val="00506868"/>
    <w:rsid w:val="00594292"/>
    <w:rsid w:val="005D0494"/>
    <w:rsid w:val="005E77DE"/>
    <w:rsid w:val="00734694"/>
    <w:rsid w:val="007722E9"/>
    <w:rsid w:val="00776066"/>
    <w:rsid w:val="007F4C15"/>
    <w:rsid w:val="008C1930"/>
    <w:rsid w:val="008F4A48"/>
    <w:rsid w:val="00915281"/>
    <w:rsid w:val="00986A3D"/>
    <w:rsid w:val="009D35BE"/>
    <w:rsid w:val="00A56DC7"/>
    <w:rsid w:val="00A85224"/>
    <w:rsid w:val="00B37C33"/>
    <w:rsid w:val="00B5340F"/>
    <w:rsid w:val="00B8596D"/>
    <w:rsid w:val="00B95016"/>
    <w:rsid w:val="00BC69EF"/>
    <w:rsid w:val="00C21CB5"/>
    <w:rsid w:val="00C24469"/>
    <w:rsid w:val="00C278DD"/>
    <w:rsid w:val="00C8257A"/>
    <w:rsid w:val="00CF756D"/>
    <w:rsid w:val="00D00D89"/>
    <w:rsid w:val="00D241B6"/>
    <w:rsid w:val="00D457CD"/>
    <w:rsid w:val="00D66411"/>
    <w:rsid w:val="00DB3F5F"/>
    <w:rsid w:val="00E51FA0"/>
    <w:rsid w:val="00E6539B"/>
    <w:rsid w:val="00EA2922"/>
    <w:rsid w:val="00F2655A"/>
    <w:rsid w:val="00F864B3"/>
    <w:rsid w:val="00FE2D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26DB5"/>
  <w15:chartTrackingRefBased/>
  <w15:docId w15:val="{07832D23-8072-43EF-845B-AC7189A1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292"/>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94292"/>
    <w:pPr>
      <w:jc w:val="center"/>
    </w:pPr>
    <w:rPr>
      <w:lang w:val="lv-LV"/>
    </w:rPr>
  </w:style>
  <w:style w:type="paragraph" w:styleId="NormalWeb">
    <w:name w:val="Normal (Web)"/>
    <w:basedOn w:val="Normal"/>
    <w:rsid w:val="00776066"/>
    <w:pPr>
      <w:spacing w:before="100" w:beforeAutospacing="1" w:after="100" w:afterAutospacing="1"/>
    </w:pPr>
    <w:rPr>
      <w:lang w:val="en-US"/>
    </w:rPr>
  </w:style>
  <w:style w:type="character" w:styleId="Strong">
    <w:name w:val="Strong"/>
    <w:qFormat/>
    <w:rsid w:val="00776066"/>
    <w:rPr>
      <w:b/>
      <w:bCs/>
    </w:rPr>
  </w:style>
  <w:style w:type="character" w:styleId="Emphasis">
    <w:name w:val="Emphasis"/>
    <w:qFormat/>
    <w:rsid w:val="00776066"/>
    <w:rPr>
      <w:i/>
      <w:iCs/>
    </w:rPr>
  </w:style>
  <w:style w:type="character" w:styleId="Hyperlink">
    <w:name w:val="Hyperlink"/>
    <w:rsid w:val="00D241B6"/>
    <w:rPr>
      <w:color w:val="0000FF"/>
      <w:u w:val="single"/>
    </w:rPr>
  </w:style>
  <w:style w:type="character" w:styleId="UnresolvedMention">
    <w:name w:val="Unresolved Mention"/>
    <w:basedOn w:val="DefaultParagraphFont"/>
    <w:uiPriority w:val="99"/>
    <w:semiHidden/>
    <w:unhideWhenUsed/>
    <w:rsid w:val="00C21CB5"/>
    <w:rPr>
      <w:color w:val="605E5C"/>
      <w:shd w:val="clear" w:color="auto" w:fill="E1DFDD"/>
    </w:rPr>
  </w:style>
  <w:style w:type="character" w:styleId="FollowedHyperlink">
    <w:name w:val="FollowedHyperlink"/>
    <w:basedOn w:val="DefaultParagraphFont"/>
    <w:rsid w:val="000D7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btufb.lbtu.lv/lv/lbtu-e-izdevumi/lbtu-izdotie-krajumi-un-zurnali-tiessaiste" TargetMode="External"/><Relationship Id="rId5" Type="http://schemas.openxmlformats.org/officeDocument/2006/relationships/hyperlink" Target="https://www.lptf.lbtu.lv/lv/razas-svetki-vecauce" TargetMode="External"/><Relationship Id="rId4" Type="http://schemas.openxmlformats.org/officeDocument/2006/relationships/hyperlink" Target="mailto:dace.silina@lbt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4228</Words>
  <Characters>2411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“Ražas svētku ‘Vecauce-2006’ referātu kopsavilkumu noformēšanas noteikumi publicēšanai</vt:lpstr>
    </vt:vector>
  </TitlesOfParts>
  <Company/>
  <LinksUpToDate>false</LinksUpToDate>
  <CharactersWithSpaces>6626</CharactersWithSpaces>
  <SharedDoc>false</SharedDoc>
  <HLinks>
    <vt:vector size="6" baseType="variant">
      <vt:variant>
        <vt:i4>6946820</vt:i4>
      </vt:variant>
      <vt:variant>
        <vt:i4>0</vt:i4>
      </vt:variant>
      <vt:variant>
        <vt:i4>0</vt:i4>
      </vt:variant>
      <vt:variant>
        <vt:i4>5</vt:i4>
      </vt:variant>
      <vt:variant>
        <vt:lpwstr>mailto:dace.silina@lbtu.lv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“Ražas svētku ‘Vecauce-2006’ referātu kopsavilkumu noformēšanas noteikumi publicēšanai</dc:title>
  <dc:subject/>
  <dc:creator>owner</dc:creator>
  <cp:keywords/>
  <dc:description/>
  <cp:lastModifiedBy>Lietotajs</cp:lastModifiedBy>
  <cp:revision>7</cp:revision>
  <cp:lastPrinted>2013-09-09T11:02:00Z</cp:lastPrinted>
  <dcterms:created xsi:type="dcterms:W3CDTF">2024-09-04T10:14:00Z</dcterms:created>
  <dcterms:modified xsi:type="dcterms:W3CDTF">2025-09-01T18:37:00Z</dcterms:modified>
</cp:coreProperties>
</file>